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8C1" w:rsidRDefault="00E25CEB">
      <w:r>
        <w:rPr>
          <w:noProof/>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posOffset>-68579</wp:posOffset>
                </wp:positionV>
                <wp:extent cx="7765200" cy="68580"/>
                <wp:effectExtent l="0" t="0" r="2540" b="762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68580"/>
                        </a:xfrm>
                        <a:prstGeom prst="rect">
                          <a:avLst/>
                        </a:prstGeom>
                        <a:solidFill>
                          <a:srgbClr val="F2F2F2"/>
                        </a:solidFill>
                        <a:ln w="9525">
                          <a:noFill/>
                          <a:miter lim="800000"/>
                          <a:headEnd/>
                          <a:tailEnd/>
                        </a:ln>
                      </wps:spPr>
                      <wps:txbx>
                        <w:txbxContent>
                          <w:p w:rsidR="00E25CEB" w:rsidRDefault="00E25CEB">
                            <w:pPr>
                              <w:spacing w:line="240" w:lineRule="auto"/>
                              <w:contextualSpacing/>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t xml:space="preserve"> </w:t>
                            </w: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margin-left:560.25pt;margin-top:-5.4pt;width:611.45pt;height:5.4pt;flip:y;z-index:251659264;visibility:visible;mso-wrap-style:square;mso-width-percent:1000;mso-height-percent:0;mso-wrap-distance-left:9pt;mso-wrap-distance-top:0;mso-wrap-distance-right:9pt;mso-wrap-distance-bottom:0;mso-position-horizontal:righ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" fillcolor="#f2f2f2" stroked="f">
                <v:textbox inset=",0,,0">
                  <w:txbxContent>
                    <w:p w:rsidR="00E25CEB" w:rsidRDefault="00E25CEB">
                      <w:pPr>
                        <w:spacing w:line="240" w:lineRule="auto"/>
                        <w:contextualSpacing/>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t xml:space="preserve"> </w:t>
                      </w:r>
                    </w:p>
                  </w:txbxContent>
                </v:textbox>
                <w10:wrap anchorx="page" anchory="page"/>
              </v:shape>
            </w:pict>
          </mc:Fallback>
        </mc:AlternateContent>
      </w:r>
    </w:p>
    <w:p w:rsidR="00810001" w:rsidRDefault="00810001" w:rsidP="00810001">
      <w:pPr>
        <w:spacing w:after="6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4-қосымша</w:t>
      </w: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ӘЛ-ФАРАБИ АТЫНДАҒЫ ҚАЗАҚ ҰЛТТЫҚ УНИВЕРСИТЕТІ</w:t>
      </w:r>
    </w:p>
    <w:p w:rsidR="00810001" w:rsidRDefault="00810001" w:rsidP="0081000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Медицина және денсаулық сақтау факультеті</w:t>
      </w: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Стоматология кафедрасы</w:t>
      </w: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tbl>
      <w:tblPr>
        <w:tblW w:w="0" w:type="dxa"/>
        <w:tblLayout w:type="fixed"/>
        <w:tblCellMar>
          <w:left w:w="115" w:type="dxa"/>
          <w:right w:w="115" w:type="dxa"/>
        </w:tblCellMar>
        <w:tblLook w:val="04A0" w:firstRow="1" w:lastRow="0" w:firstColumn="1" w:lastColumn="0" w:noHBand="0" w:noVBand="1"/>
      </w:tblPr>
      <w:tblGrid>
        <w:gridCol w:w="4395"/>
        <w:gridCol w:w="5103"/>
      </w:tblGrid>
      <w:tr w:rsidR="00810001" w:rsidTr="00E25CEB">
        <w:tc>
          <w:tcPr>
            <w:tcW w:w="4395" w:type="dxa"/>
          </w:tcPr>
          <w:p w:rsidR="00810001" w:rsidRDefault="00810001" w:rsidP="00E25CEB">
            <w:pPr>
              <w:spacing w:after="0" w:line="240" w:lineRule="auto"/>
              <w:jc w:val="both"/>
              <w:rPr>
                <w:rFonts w:ascii="Times New Roman" w:eastAsia="Times New Roman" w:hAnsi="Times New Roman" w:cs="Times New Roman"/>
                <w:color w:val="000000"/>
                <w:sz w:val="24"/>
                <w:szCs w:val="24"/>
                <w:lang w:eastAsia="en-US"/>
              </w:rPr>
            </w:pPr>
          </w:p>
        </w:tc>
        <w:tc>
          <w:tcPr>
            <w:tcW w:w="5103" w:type="dxa"/>
            <w:hideMark/>
          </w:tcPr>
          <w:p w:rsidR="00810001" w:rsidRDefault="00810001" w:rsidP="00E25CEB">
            <w:pPr>
              <w:spacing w:after="0" w:line="240" w:lineRule="auto"/>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Бекітілді</w:t>
            </w:r>
          </w:p>
          <w:p w:rsidR="00810001" w:rsidRDefault="00810001" w:rsidP="00E25CEB">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Факультеттің Ғылыми кеңесінің отырысында</w:t>
            </w:r>
          </w:p>
          <w:p w:rsidR="00810001" w:rsidRDefault="00810001" w:rsidP="00E25CEB">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20___ жылғы ________ № ____ хаттама</w:t>
            </w:r>
          </w:p>
          <w:p w:rsidR="00810001" w:rsidRDefault="00810001" w:rsidP="00E25CEB">
            <w:pPr>
              <w:spacing w:after="0" w:line="240" w:lineRule="auto"/>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факультет деканы</w:t>
            </w:r>
          </w:p>
          <w:p w:rsidR="00810001" w:rsidRDefault="00810001" w:rsidP="00E25CEB">
            <w:pPr>
              <w:spacing w:after="0" w:line="240" w:lineRule="auto"/>
              <w:jc w:val="both"/>
              <w:rPr>
                <w:rFonts w:ascii="Times New Roman" w:eastAsia="Times New Roman" w:hAnsi="Times New Roman" w:cs="Times New Roman"/>
                <w:color w:val="000000"/>
                <w:sz w:val="24"/>
                <w:szCs w:val="24"/>
                <w:lang w:eastAsia="en-US"/>
              </w:rPr>
            </w:pPr>
            <w:proofErr w:type="spellStart"/>
            <w:r>
              <w:rPr>
                <w:rFonts w:ascii="Times New Roman" w:eastAsia="Times New Roman" w:hAnsi="Times New Roman" w:cs="Times New Roman"/>
                <w:b/>
                <w:sz w:val="24"/>
                <w:szCs w:val="24"/>
                <w:lang w:eastAsia="en-US"/>
              </w:rPr>
              <w:t>Қалмаханов</w:t>
            </w:r>
            <w:proofErr w:type="spellEnd"/>
            <w:r>
              <w:rPr>
                <w:rFonts w:ascii="Times New Roman" w:eastAsia="Times New Roman" w:hAnsi="Times New Roman" w:cs="Times New Roman"/>
                <w:b/>
                <w:sz w:val="24"/>
                <w:szCs w:val="24"/>
                <w:lang w:eastAsia="en-US"/>
              </w:rPr>
              <w:t xml:space="preserve"> С.Б.</w:t>
            </w:r>
            <w:r>
              <w:rPr>
                <w:rFonts w:ascii="Times New Roman" w:eastAsia="Times New Roman" w:hAnsi="Times New Roman" w:cs="Times New Roman"/>
                <w:b/>
                <w:color w:val="000000"/>
                <w:sz w:val="24"/>
                <w:szCs w:val="24"/>
                <w:lang w:eastAsia="en-US"/>
              </w:rPr>
              <w:t>___________________</w:t>
            </w:r>
          </w:p>
        </w:tc>
      </w:tr>
    </w:tbl>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БАҒДАРЛАМА</w:t>
      </w:r>
    </w:p>
    <w:p w:rsidR="00810001" w:rsidRDefault="00810001" w:rsidP="00810001">
      <w:pPr>
        <w:spacing w:after="0" w:line="240" w:lineRule="auto"/>
        <w:jc w:val="center"/>
        <w:rPr>
          <w:rFonts w:ascii="Times New Roman" w:eastAsia="Times New Roman" w:hAnsi="Times New Roman" w:cs="Times New Roman"/>
          <w:b/>
          <w:sz w:val="24"/>
          <w:szCs w:val="24"/>
        </w:rPr>
      </w:pPr>
      <w:bookmarkStart w:id="0" w:name="_Hlk185717627"/>
      <w:r>
        <w:rPr>
          <w:rFonts w:ascii="Times New Roman" w:eastAsia="Times New Roman" w:hAnsi="Times New Roman" w:cs="Times New Roman"/>
          <w:b/>
          <w:sz w:val="24"/>
          <w:szCs w:val="24"/>
        </w:rPr>
        <w:t>КӘСІБИ ПРАКТИКА</w:t>
      </w:r>
    </w:p>
    <w:p w:rsidR="00810001" w:rsidRDefault="00B11DEB" w:rsidP="0081000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32"/>
          <w:szCs w:val="32"/>
          <w:lang w:val="kk-KZ"/>
        </w:rPr>
        <w:t>Дәрігер стоматологтің көмекшісі</w:t>
      </w:r>
      <w:r w:rsidR="00810001">
        <w:rPr>
          <w:rFonts w:ascii="Times New Roman" w:eastAsia="Times New Roman" w:hAnsi="Times New Roman" w:cs="Times New Roman"/>
          <w:b/>
          <w:sz w:val="24"/>
          <w:szCs w:val="24"/>
        </w:rPr>
        <w:t>»</w:t>
      </w:r>
      <w:bookmarkEnd w:id="0"/>
    </w:p>
    <w:p w:rsidR="00810001" w:rsidRDefault="00810001" w:rsidP="0081000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PP 3311</w:t>
      </w:r>
    </w:p>
    <w:p w:rsidR="00810001" w:rsidRDefault="00810001" w:rsidP="00810001">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aps/>
          <w:color w:val="000000" w:themeColor="text1"/>
          <w:sz w:val="24"/>
          <w:szCs w:val="24"/>
        </w:rPr>
        <w:t>6</w:t>
      </w:r>
      <w:r>
        <w:rPr>
          <w:rFonts w:ascii="Times New Roman" w:eastAsia="Times New Roman" w:hAnsi="Times New Roman" w:cs="Times New Roman"/>
          <w:b/>
          <w:color w:val="000000" w:themeColor="text1"/>
          <w:sz w:val="24"/>
          <w:szCs w:val="24"/>
        </w:rPr>
        <w:t xml:space="preserve">M10104 - Стоматология  </w:t>
      </w:r>
    </w:p>
    <w:p w:rsidR="00810001" w:rsidRDefault="00810001" w:rsidP="00810001">
      <w:pPr>
        <w:jc w:val="center"/>
        <w:rPr>
          <w:rFonts w:ascii="Times New Roman" w:eastAsia="Times New Roman" w:hAnsi="Times New Roman" w:cs="Times New Roman"/>
          <w:b/>
          <w:sz w:val="24"/>
          <w:szCs w:val="24"/>
        </w:rPr>
      </w:pPr>
    </w:p>
    <w:p w:rsidR="00810001" w:rsidRDefault="00810001" w:rsidP="00810001">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Оқу ұзақтығы -</w:t>
      </w:r>
      <w:r>
        <w:rPr>
          <w:rFonts w:ascii="Times New Roman" w:eastAsia="Times New Roman" w:hAnsi="Times New Roman" w:cs="Times New Roman"/>
          <w:b/>
          <w:bCs/>
          <w:color w:val="000000" w:themeColor="text1"/>
          <w:sz w:val="24"/>
          <w:szCs w:val="24"/>
        </w:rPr>
        <w:t>5 жыл</w:t>
      </w:r>
    </w:p>
    <w:p w:rsidR="00810001" w:rsidRDefault="00810001" w:rsidP="00810001">
      <w:pPr>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Оқыту бағыты мамандандырылған</w:t>
      </w:r>
    </w:p>
    <w:p w:rsidR="00810001" w:rsidRDefault="00810001" w:rsidP="00810001">
      <w:pPr>
        <w:jc w:val="center"/>
        <w:rPr>
          <w:rFonts w:ascii="Times New Roman" w:eastAsia="Times New Roman" w:hAnsi="Times New Roman" w:cs="Times New Roman"/>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Оқу нысаны (күндізгі)</w:t>
      </w: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5-ші жыл</w:t>
      </w:r>
    </w:p>
    <w:p w:rsidR="00810001" w:rsidRDefault="00810001" w:rsidP="00810001">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sz w:val="24"/>
          <w:szCs w:val="24"/>
        </w:rPr>
        <w:t>Несиелер саны -</w:t>
      </w:r>
      <w:r>
        <w:rPr>
          <w:rFonts w:ascii="Times New Roman" w:eastAsia="Times New Roman" w:hAnsi="Times New Roman" w:cs="Times New Roman"/>
          <w:b/>
          <w:color w:val="000000" w:themeColor="text1"/>
          <w:sz w:val="24"/>
          <w:szCs w:val="24"/>
        </w:rPr>
        <w:t>2</w:t>
      </w:r>
    </w:p>
    <w:p w:rsidR="00810001" w:rsidRDefault="00810001" w:rsidP="00810001">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themeColor="text1"/>
          <w:sz w:val="24"/>
          <w:szCs w:val="24"/>
        </w:rPr>
        <w:t>Семестр -9</w:t>
      </w: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Алматы 2025</w:t>
      </w:r>
    </w:p>
    <w:p w:rsidR="00810001" w:rsidRDefault="00810001" w:rsidP="00810001">
      <w:p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szCs w:val="24"/>
        </w:rPr>
        <w:br w:type="page"/>
      </w:r>
      <w:r>
        <w:rPr>
          <w:rFonts w:ascii="Times New Roman" w:eastAsia="Times New Roman" w:hAnsi="Times New Roman" w:cs="Times New Roman"/>
          <w:color w:val="000000"/>
          <w:sz w:val="24"/>
          <w:szCs w:val="24"/>
        </w:rPr>
        <w:lastRenderedPageBreak/>
        <w:t>Өндірістік тәжірибе бағдарламасын доцент м.а.А.К. Қазмағамбетова және доцент Н.Г. Сапаева стоматология кафедрасының білім беру бағдарламасының оқу жоспары негізінде.</w:t>
      </w:r>
      <w:r>
        <w:rPr>
          <w:rFonts w:ascii="Times New Roman" w:eastAsia="Times New Roman" w:hAnsi="Times New Roman" w:cs="Times New Roman"/>
          <w:i/>
          <w:color w:val="000000" w:themeColor="text1"/>
          <w:sz w:val="24"/>
          <w:szCs w:val="24"/>
        </w:rPr>
        <w:t>6B 10104 Стоматология</w:t>
      </w:r>
      <w:r>
        <w:rPr>
          <w:rFonts w:ascii="Times New Roman" w:eastAsia="Times New Roman" w:hAnsi="Times New Roman" w:cs="Times New Roman"/>
          <w:color w:val="000000" w:themeColor="text1"/>
          <w:sz w:val="24"/>
          <w:szCs w:val="24"/>
        </w:rPr>
        <w:t>.</w:t>
      </w: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Келісілді</w:t>
      </w: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Жұмыс берушілер</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 Толық аты-жөні</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 __________ 20___ ж.</w:t>
      </w: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Стоматология кафедрасының мәжілісінде қаралып, ұсынылды</w:t>
      </w: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090330">
        <w:rPr>
          <w:rFonts w:ascii="Times New Roman" w:eastAsia="Times New Roman" w:hAnsi="Times New Roman" w:cs="Times New Roman"/>
          <w:color w:val="000000"/>
          <w:sz w:val="24"/>
          <w:szCs w:val="24"/>
          <w:lang w:val="kk-KZ"/>
        </w:rPr>
        <w:t xml:space="preserve">             </w:t>
      </w:r>
      <w:r w:rsidR="00090330">
        <w:rPr>
          <w:rFonts w:ascii="Times New Roman" w:eastAsia="Times New Roman" w:hAnsi="Times New Roman" w:cs="Times New Roman"/>
          <w:color w:val="000000"/>
          <w:sz w:val="24"/>
          <w:szCs w:val="24"/>
        </w:rPr>
        <w:t xml:space="preserve"> " ______________</w:t>
      </w:r>
      <w:r>
        <w:rPr>
          <w:rFonts w:ascii="Times New Roman" w:eastAsia="Times New Roman" w:hAnsi="Times New Roman" w:cs="Times New Roman"/>
          <w:color w:val="000000"/>
          <w:sz w:val="24"/>
          <w:szCs w:val="24"/>
        </w:rPr>
        <w:t>2025 ж., № 1 хаттама</w:t>
      </w:r>
    </w:p>
    <w:p w:rsidR="00810001" w:rsidRDefault="00810001" w:rsidP="00810001">
      <w:pPr>
        <w:spacing w:before="240" w:after="240" w:line="240" w:lineRule="auto"/>
        <w:rPr>
          <w:rFonts w:ascii="Times New Roman" w:eastAsia="Times New Roman" w:hAnsi="Times New Roman" w:cs="Times New Roman"/>
          <w:sz w:val="24"/>
          <w:szCs w:val="24"/>
        </w:rPr>
      </w:pP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Кафедра </w:t>
      </w:r>
      <w:proofErr w:type="spellStart"/>
      <w:r>
        <w:rPr>
          <w:rFonts w:ascii="Times New Roman" w:eastAsia="Times New Roman" w:hAnsi="Times New Roman" w:cs="Times New Roman"/>
          <w:color w:val="000000"/>
          <w:sz w:val="24"/>
          <w:szCs w:val="24"/>
        </w:rPr>
        <w:t>меңгерушісі</w:t>
      </w:r>
      <w:proofErr w:type="spellEnd"/>
      <w:r>
        <w:rPr>
          <w:rFonts w:ascii="Times New Roman" w:eastAsia="Times New Roman" w:hAnsi="Times New Roman" w:cs="Times New Roman"/>
          <w:color w:val="000000"/>
          <w:sz w:val="24"/>
          <w:szCs w:val="24"/>
        </w:rPr>
        <w:t xml:space="preserve"> _________________ </w:t>
      </w:r>
      <w:proofErr w:type="spellStart"/>
      <w:r>
        <w:rPr>
          <w:rFonts w:ascii="Times New Roman" w:eastAsia="Times New Roman" w:hAnsi="Times New Roman" w:cs="Times New Roman"/>
          <w:color w:val="000000"/>
          <w:sz w:val="24"/>
          <w:szCs w:val="24"/>
        </w:rPr>
        <w:t>Абдикаримов</w:t>
      </w:r>
      <w:proofErr w:type="spellEnd"/>
      <w:r>
        <w:rPr>
          <w:rFonts w:ascii="Times New Roman" w:eastAsia="Times New Roman" w:hAnsi="Times New Roman" w:cs="Times New Roman"/>
          <w:color w:val="000000"/>
          <w:sz w:val="24"/>
          <w:szCs w:val="24"/>
        </w:rPr>
        <w:t xml:space="preserve"> С.Ж.</w:t>
      </w: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(қолы)</w:t>
      </w:r>
    </w:p>
    <w:p w:rsidR="00810001" w:rsidRDefault="00810001" w:rsidP="00810001">
      <w:pPr>
        <w:spacing w:before="240" w:after="240" w:line="240" w:lineRule="auto"/>
        <w:rPr>
          <w:rFonts w:ascii="Times New Roman" w:eastAsia="Times New Roman" w:hAnsi="Times New Roman" w:cs="Times New Roman"/>
          <w:sz w:val="24"/>
          <w:szCs w:val="24"/>
        </w:rPr>
      </w:pPr>
    </w:p>
    <w:p w:rsidR="00810001" w:rsidRDefault="00810001" w:rsidP="00810001">
      <w:pPr>
        <w:spacing w:before="240" w:after="240" w:line="240" w:lineRule="auto"/>
        <w:rPr>
          <w:rFonts w:ascii="Times New Roman" w:eastAsia="Times New Roman" w:hAnsi="Times New Roman" w:cs="Times New Roman"/>
          <w:sz w:val="24"/>
          <w:szCs w:val="24"/>
        </w:rPr>
      </w:pPr>
    </w:p>
    <w:p w:rsidR="00810001" w:rsidRDefault="00810001" w:rsidP="008100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Факультеттің әдістемелік бөлімі</w:t>
      </w:r>
    </w:p>
    <w:p w:rsidR="00810001" w:rsidRDefault="00810001" w:rsidP="00810001">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w:t>
      </w:r>
      <w:r w:rsidR="00191080">
        <w:rPr>
          <w:rFonts w:ascii="Times New Roman" w:eastAsia="Times New Roman" w:hAnsi="Times New Roman" w:cs="Times New Roman"/>
          <w:color w:val="000000"/>
          <w:sz w:val="24"/>
          <w:szCs w:val="24"/>
        </w:rPr>
        <w:t xml:space="preserve">  _</w:t>
      </w:r>
      <w:proofErr w:type="gramEnd"/>
      <w:r w:rsidR="00191080">
        <w:rPr>
          <w:rFonts w:ascii="Times New Roman" w:eastAsia="Times New Roman" w:hAnsi="Times New Roman" w:cs="Times New Roman"/>
          <w:color w:val="000000"/>
          <w:sz w:val="24"/>
          <w:szCs w:val="24"/>
        </w:rPr>
        <w:t>_____</w:t>
      </w:r>
      <w:r>
        <w:rPr>
          <w:rFonts w:ascii="Times New Roman" w:eastAsia="Times New Roman" w:hAnsi="Times New Roman" w:cs="Times New Roman"/>
          <w:color w:val="000000"/>
          <w:sz w:val="24"/>
          <w:szCs w:val="24"/>
        </w:rPr>
        <w:t>"</w:t>
      </w:r>
      <w:r w:rsidR="00191080">
        <w:rPr>
          <w:rFonts w:ascii="Times New Roman" w:eastAsia="Times New Roman" w:hAnsi="Times New Roman" w:cs="Times New Roman"/>
          <w:color w:val="000000"/>
          <w:sz w:val="24"/>
          <w:szCs w:val="24"/>
        </w:rPr>
        <w:t>________________</w:t>
      </w:r>
      <w:r>
        <w:rPr>
          <w:rFonts w:ascii="Times New Roman" w:eastAsia="Times New Roman" w:hAnsi="Times New Roman" w:cs="Times New Roman"/>
          <w:color w:val="000000"/>
          <w:sz w:val="24"/>
          <w:szCs w:val="24"/>
        </w:rPr>
        <w:t xml:space="preserve"> 202</w:t>
      </w:r>
      <w:r w:rsidR="00191080">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хаттама</w:t>
      </w:r>
      <w:proofErr w:type="spellEnd"/>
      <w:r>
        <w:rPr>
          <w:rFonts w:ascii="Times New Roman" w:eastAsia="Times New Roman" w:hAnsi="Times New Roman" w:cs="Times New Roman"/>
          <w:color w:val="000000"/>
          <w:sz w:val="24"/>
          <w:szCs w:val="24"/>
        </w:rPr>
        <w:t xml:space="preserve"> №</w:t>
      </w:r>
      <w:r w:rsidR="00191080">
        <w:rPr>
          <w:rFonts w:ascii="Times New Roman" w:eastAsia="Times New Roman" w:hAnsi="Times New Roman" w:cs="Times New Roman"/>
          <w:color w:val="000000"/>
          <w:sz w:val="24"/>
          <w:szCs w:val="24"/>
        </w:rPr>
        <w:t xml:space="preserve">          </w:t>
      </w:r>
    </w:p>
    <w:p w:rsidR="00810001" w:rsidRDefault="00810001" w:rsidP="00810001">
      <w:pPr>
        <w:spacing w:after="0" w:line="240" w:lineRule="auto"/>
        <w:rPr>
          <w:rFonts w:ascii="Times New Roman" w:eastAsia="Times New Roman" w:hAnsi="Times New Roman" w:cs="Times New Roman"/>
          <w:sz w:val="24"/>
          <w:szCs w:val="24"/>
        </w:rPr>
      </w:pPr>
    </w:p>
    <w:p w:rsidR="00810001" w:rsidRDefault="00810001" w:rsidP="008100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Факультеттің әдістемелік </w:t>
      </w:r>
      <w:proofErr w:type="spellStart"/>
      <w:r>
        <w:rPr>
          <w:rFonts w:ascii="Times New Roman" w:eastAsia="Times New Roman" w:hAnsi="Times New Roman" w:cs="Times New Roman"/>
          <w:color w:val="000000"/>
          <w:sz w:val="24"/>
          <w:szCs w:val="24"/>
        </w:rPr>
        <w:t>бөлімінің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меңгерушісі</w:t>
      </w:r>
      <w:proofErr w:type="spellEnd"/>
      <w:r>
        <w:rPr>
          <w:rFonts w:ascii="Times New Roman" w:eastAsia="Times New Roman" w:hAnsi="Times New Roman" w:cs="Times New Roman"/>
          <w:color w:val="000000"/>
          <w:sz w:val="24"/>
          <w:szCs w:val="24"/>
        </w:rPr>
        <w:t xml:space="preserve"> ___________  </w:t>
      </w:r>
      <w:proofErr w:type="spellStart"/>
      <w:r>
        <w:rPr>
          <w:rFonts w:ascii="Times New Roman" w:eastAsia="Times New Roman" w:hAnsi="Times New Roman" w:cs="Times New Roman"/>
          <w:color w:val="FF0000"/>
          <w:sz w:val="24"/>
          <w:szCs w:val="24"/>
        </w:rPr>
        <w:t>Джумашева</w:t>
      </w:r>
      <w:proofErr w:type="spellEnd"/>
      <w:r>
        <w:rPr>
          <w:rFonts w:ascii="Times New Roman" w:eastAsia="Times New Roman" w:hAnsi="Times New Roman" w:cs="Times New Roman"/>
          <w:color w:val="FF0000"/>
          <w:sz w:val="24"/>
          <w:szCs w:val="24"/>
        </w:rPr>
        <w:t xml:space="preserve"> Р.Т.</w:t>
      </w:r>
      <w:r>
        <w:rPr>
          <w:rFonts w:ascii="Times New Roman" w:eastAsia="Times New Roman" w:hAnsi="Times New Roman" w:cs="Times New Roman"/>
          <w:color w:val="000000"/>
          <w:sz w:val="24"/>
          <w:szCs w:val="24"/>
        </w:rPr>
        <w:t>.</w:t>
      </w:r>
    </w:p>
    <w:p w:rsidR="00810001" w:rsidRDefault="00810001" w:rsidP="00810001">
      <w:pPr>
        <w:spacing w:after="0" w:line="240" w:lineRule="auto"/>
        <w:rPr>
          <w:rFonts w:ascii="Times New Roman" w:eastAsia="Times New Roman" w:hAnsi="Times New Roman" w:cs="Times New Roman"/>
          <w:sz w:val="24"/>
          <w:szCs w:val="24"/>
        </w:rPr>
      </w:pPr>
    </w:p>
    <w:p w:rsidR="00810001" w:rsidRDefault="00810001" w:rsidP="00810001">
      <w:pPr>
        <w:spacing w:after="0" w:line="240" w:lineRule="auto"/>
        <w:rPr>
          <w:rFonts w:ascii="Times New Roman" w:eastAsia="Times New Roman" w:hAnsi="Times New Roman" w:cs="Times New Roman"/>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br w:type="page"/>
      </w:r>
    </w:p>
    <w:p w:rsidR="00810001" w:rsidRDefault="00810001" w:rsidP="00810001">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Бағдарлама мазмұны</w:t>
      </w: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Тәжірибе мақсаты</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Тәжірибелік тапсырмалар</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Білім беру бағдарламасы құрылымындағы тәжірибенің орны</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Тағылымдамадан өту орны</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Тәжірибе базасы</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Практика нәтижесінде қалыптасқан құзыреттер</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 Жалпы кәсіби</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 Кәсіби</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Студенттің өндірістік тәжірибе кезіндегі құқықтары мен міндеттері</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Практика базасынан тағылымдама жетекшісінің құқықтары мен міндеттері</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Тәжірибе кезеңдерінің құрылымы мен мазмұны</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 Тәжірибе кезеңінде орындалатын СРО түрлері</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Сертификаттау нысандары және сертификаттау уақыты</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bookmarkStart w:id="1" w:name="_gjdgxs"/>
      <w:bookmarkEnd w:id="1"/>
      <w:r>
        <w:rPr>
          <w:rFonts w:ascii="Times New Roman" w:eastAsia="Times New Roman" w:hAnsi="Times New Roman" w:cs="Times New Roman"/>
          <w:color w:val="000000" w:themeColor="text1"/>
          <w:sz w:val="24"/>
          <w:szCs w:val="24"/>
        </w:rPr>
        <w:t>12 Бағалау критерийлері</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pStyle w:val="a8"/>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lang w:val="kk-KZ"/>
        </w:rPr>
        <w:lastRenderedPageBreak/>
        <w:t>Өндірістік тәжірибенің мақсаты</w:t>
      </w:r>
      <w:r>
        <w:rPr>
          <w:rFonts w:ascii="Times New Roman" w:hAnsi="Times New Roman" w:cs="Times New Roman"/>
          <w:sz w:val="24"/>
          <w:szCs w:val="24"/>
        </w:rPr>
        <w:t>:</w:t>
      </w:r>
      <w:r>
        <w:rPr>
          <w:rFonts w:ascii="Times New Roman" w:eastAsia="Times New Roman" w:hAnsi="Times New Roman" w:cs="Times New Roman"/>
          <w:sz w:val="24"/>
          <w:szCs w:val="24"/>
          <w:lang w:val="kk-KZ"/>
        </w:rPr>
        <w:t>кәсіби медициналық қызмет саласындағы практикалық және коммуникациялық дағдыларды дамыту және бекіту, нақты кәсіптік мәселелерді шешу үшін теориялық білімді қолдана білу қабілетін дамыту.</w:t>
      </w:r>
    </w:p>
    <w:p w:rsidR="00810001" w:rsidRDefault="00810001" w:rsidP="00EB0C76">
      <w:pPr>
        <w:pStyle w:val="a5"/>
        <w:jc w:val="both"/>
        <w:rPr>
          <w:rFonts w:ascii="Times New Roman" w:hAnsi="Times New Roman" w:cs="Times New Roman"/>
          <w:b/>
          <w:sz w:val="24"/>
          <w:szCs w:val="24"/>
        </w:rPr>
      </w:pPr>
      <w:r>
        <w:rPr>
          <w:rFonts w:ascii="Times New Roman" w:hAnsi="Times New Roman" w:cs="Times New Roman"/>
          <w:b/>
          <w:sz w:val="24"/>
          <w:szCs w:val="24"/>
        </w:rPr>
        <w:t>2. Тәжірибе мақсаттары:</w:t>
      </w:r>
    </w:p>
    <w:p w:rsidR="00810001" w:rsidRDefault="00810001" w:rsidP="00810001">
      <w:pPr>
        <w:pStyle w:val="a3"/>
        <w:spacing w:before="0" w:beforeAutospacing="0" w:after="0" w:afterAutospacing="0"/>
        <w:jc w:val="both"/>
        <w:rPr>
          <w:color w:val="000000"/>
        </w:rPr>
      </w:pPr>
      <w:r>
        <w:rPr>
          <w:color w:val="000000"/>
        </w:rPr>
        <w:t>1. Өндірістік практика үшін медициналық ұйымдардың денсаулық сақтау жүйесімен (нормативтік құжаттама, жұмысты ұйымдастыру) таныстыру;</w:t>
      </w:r>
    </w:p>
    <w:p w:rsidR="00810001" w:rsidRDefault="00810001" w:rsidP="00810001">
      <w:pPr>
        <w:widowControl w:val="0"/>
        <w:autoSpaceDE w:val="0"/>
        <w:autoSpaceDN w:val="0"/>
        <w:adjustRightInd w:val="0"/>
        <w:spacing w:after="0" w:line="240" w:lineRule="auto"/>
        <w:ind w:right="-5"/>
        <w:jc w:val="both"/>
        <w:rPr>
          <w:rFonts w:ascii="Times New Roman" w:hAnsi="Times New Roman" w:cs="Times New Roman"/>
          <w:b/>
          <w:bCs/>
          <w:color w:val="000000"/>
          <w:sz w:val="24"/>
          <w:szCs w:val="24"/>
        </w:rPr>
      </w:pPr>
      <w:r>
        <w:rPr>
          <w:rFonts w:ascii="Times New Roman" w:hAnsi="Times New Roman" w:cs="Times New Roman"/>
          <w:color w:val="000000"/>
        </w:rPr>
        <w:t xml:space="preserve">2. </w:t>
      </w:r>
      <w:r w:rsidRPr="002316B4">
        <w:rPr>
          <w:rFonts w:ascii="Times New Roman" w:hAnsi="Times New Roman" w:cs="Times New Roman"/>
          <w:color w:val="000000"/>
          <w:sz w:val="24"/>
          <w:szCs w:val="24"/>
        </w:rPr>
        <w:t>Студенттердің стоматологиялық мекемелерде санитарлық-эпидемияға қарсы режимді қамтамасыз ету шараларын ұйымдастыру, әртүрлі стоматологиялық аспаптармен, құрылғылармен және материалдармен жұмыс істеу кезіндегі қауіпсіздік шараларын сақтау дағдыларын қалыптастыру;</w:t>
      </w:r>
    </w:p>
    <w:p w:rsidR="00810001" w:rsidRDefault="00810001" w:rsidP="00810001">
      <w:pPr>
        <w:widowControl w:val="0"/>
        <w:spacing w:before="60" w:after="60" w:line="264" w:lineRule="auto"/>
        <w:ind w:right="-5"/>
        <w:jc w:val="both"/>
        <w:rPr>
          <w:rFonts w:ascii="Times New Roman" w:hAnsi="Times New Roman" w:cs="Times New Roman"/>
          <w:color w:val="000000"/>
          <w:sz w:val="24"/>
          <w:szCs w:val="24"/>
        </w:rPr>
      </w:pPr>
      <w:r>
        <w:rPr>
          <w:rFonts w:ascii="Times New Roman" w:hAnsi="Times New Roman" w:cs="Times New Roman"/>
          <w:color w:val="000000"/>
          <w:sz w:val="24"/>
          <w:szCs w:val="24"/>
        </w:rPr>
        <w:t>3. Студенттер емтихан кезінде диагностикалық әдістерді меңгереді</w:t>
      </w:r>
      <w:r>
        <w:rPr>
          <w:rFonts w:ascii="Times New Roman" w:hAnsi="Times New Roman" w:cs="Times New Roman"/>
          <w:sz w:val="24"/>
          <w:szCs w:val="24"/>
        </w:rPr>
        <w:t>ауыз қуысының шырышты қабығының аурулары бар стоматологиялық науқас (ересектер).</w:t>
      </w:r>
    </w:p>
    <w:p w:rsidR="00810001" w:rsidRDefault="00810001" w:rsidP="00810001">
      <w:pPr>
        <w:pStyle w:val="22"/>
        <w:widowControl w:val="0"/>
        <w:tabs>
          <w:tab w:val="left" w:pos="8647"/>
        </w:tabs>
        <w:suppressAutoHyphens w:val="0"/>
        <w:spacing w:line="240" w:lineRule="auto"/>
        <w:ind w:right="-5" w:firstLine="0"/>
        <w:rPr>
          <w:sz w:val="24"/>
          <w:szCs w:val="24"/>
        </w:rPr>
      </w:pPr>
      <w:r>
        <w:rPr>
          <w:color w:val="000000"/>
          <w:sz w:val="24"/>
          <w:szCs w:val="24"/>
        </w:rPr>
        <w:t>4. Оқушылардың шеберлігі</w:t>
      </w:r>
      <w:r>
        <w:rPr>
          <w:sz w:val="24"/>
          <w:szCs w:val="24"/>
        </w:rPr>
        <w:t>стоматологиялық емдеу әдістерін және ауыз қуысының шырышты қабығының ауруларының, онкологиялық аурулардың алдын алу әдістерін енгізу</w:t>
      </w:r>
      <w:r>
        <w:rPr>
          <w:color w:val="000000"/>
          <w:spacing w:val="1"/>
          <w:sz w:val="24"/>
          <w:szCs w:val="24"/>
        </w:rPr>
        <w:t>;</w:t>
      </w:r>
    </w:p>
    <w:p w:rsidR="00810001" w:rsidRDefault="00810001" w:rsidP="00810001">
      <w:pPr>
        <w:widowControl w:val="0"/>
        <w:spacing w:before="60" w:after="60" w:line="264" w:lineRule="auto"/>
        <w:ind w:right="-5"/>
        <w:jc w:val="both"/>
        <w:rPr>
          <w:color w:val="000000" w:themeColor="text1"/>
        </w:rPr>
      </w:pPr>
      <w:r>
        <w:rPr>
          <w:rFonts w:ascii="Times New Roman" w:hAnsi="Times New Roman" w:cs="Times New Roman"/>
          <w:color w:val="000000"/>
          <w:sz w:val="24"/>
          <w:szCs w:val="24"/>
        </w:rPr>
        <w:t>5.</w:t>
      </w:r>
      <w:r>
        <w:rPr>
          <w:rFonts w:ascii="Times New Roman" w:hAnsi="Times New Roman" w:cs="Times New Roman"/>
          <w:color w:val="000000" w:themeColor="text1"/>
          <w:sz w:val="24"/>
          <w:szCs w:val="24"/>
        </w:rPr>
        <w:t xml:space="preserve">Стоматологияда төтенше жағдайларда медициналық көмек көрсету және онкологиялық ауруларды ерте диагностикалау бойынша негізгі практикалық кәсіптік қол </w:t>
      </w:r>
      <w:proofErr w:type="spellStart"/>
      <w:r>
        <w:rPr>
          <w:rFonts w:ascii="Times New Roman" w:hAnsi="Times New Roman" w:cs="Times New Roman"/>
          <w:color w:val="000000" w:themeColor="text1"/>
          <w:sz w:val="24"/>
          <w:szCs w:val="24"/>
        </w:rPr>
        <w:t>дағдылары</w:t>
      </w:r>
      <w:proofErr w:type="spellEnd"/>
      <w:r>
        <w:rPr>
          <w:rFonts w:ascii="Times New Roman" w:hAnsi="Times New Roman" w:cs="Times New Roman"/>
          <w:color w:val="000000" w:themeColor="text1"/>
          <w:sz w:val="24"/>
          <w:szCs w:val="24"/>
        </w:rPr>
        <w:t xml:space="preserve"> мен </w:t>
      </w:r>
      <w:proofErr w:type="spellStart"/>
      <w:r>
        <w:rPr>
          <w:rFonts w:ascii="Times New Roman" w:hAnsi="Times New Roman" w:cs="Times New Roman"/>
          <w:color w:val="000000" w:themeColor="text1"/>
          <w:sz w:val="24"/>
          <w:szCs w:val="24"/>
        </w:rPr>
        <w:t>дағдыларын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меңгеру</w:t>
      </w:r>
      <w:proofErr w:type="spellEnd"/>
      <w:r>
        <w:rPr>
          <w:rFonts w:ascii="Times New Roman" w:hAnsi="Times New Roman" w:cs="Times New Roman"/>
          <w:color w:val="000000" w:themeColor="text1"/>
          <w:sz w:val="24"/>
          <w:szCs w:val="24"/>
        </w:rPr>
        <w:t>.</w:t>
      </w:r>
    </w:p>
    <w:p w:rsidR="00810001" w:rsidRDefault="00810001" w:rsidP="00810001">
      <w:pPr>
        <w:pStyle w:val="a5"/>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3. Білім беру бағдарламасы құрылымындағы тәжірибенің орны</w:t>
      </w:r>
    </w:p>
    <w:p w:rsidR="00810001" w:rsidRDefault="00810001" w:rsidP="00810001">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Студенттердің өндірістік практикасы жоғары білікті мамандарды дайындаудың маңызды бөлігі болып табылады және оқудың бесінші курсында (ж.</w:t>
      </w:r>
      <w:r w:rsidR="00E7038C" w:rsidRPr="00E7038C">
        <w:rPr>
          <w:rFonts w:ascii="Times New Roman" w:hAnsi="Times New Roman" w:cs="Times New Roman"/>
          <w:color w:val="000000" w:themeColor="text1"/>
          <w:sz w:val="24"/>
          <w:szCs w:val="24"/>
        </w:rPr>
        <w:t>9</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теориялық оқудан кейінгі </w:t>
      </w:r>
      <w:proofErr w:type="gramStart"/>
      <w:r>
        <w:rPr>
          <w:rFonts w:ascii="Times New Roman" w:hAnsi="Times New Roman" w:cs="Times New Roman"/>
          <w:sz w:val="24"/>
          <w:szCs w:val="24"/>
        </w:rPr>
        <w:t xml:space="preserve">семестр  </w:t>
      </w:r>
      <w:r w:rsidR="002316B4">
        <w:rPr>
          <w:rFonts w:ascii="Times New Roman" w:hAnsi="Times New Roman" w:cs="Times New Roman"/>
          <w:color w:val="000000" w:themeColor="text1"/>
          <w:sz w:val="24"/>
          <w:szCs w:val="24"/>
        </w:rPr>
        <w:t>15.09.25</w:t>
      </w:r>
      <w:proofErr w:type="gramEnd"/>
      <w:r w:rsidR="002316B4">
        <w:rPr>
          <w:rFonts w:ascii="Times New Roman" w:hAnsi="Times New Roman" w:cs="Times New Roman"/>
          <w:color w:val="000000" w:themeColor="text1"/>
          <w:sz w:val="24"/>
          <w:szCs w:val="24"/>
        </w:rPr>
        <w:t xml:space="preserve"> - 13.12.2025 (2 </w:t>
      </w:r>
      <w:proofErr w:type="spellStart"/>
      <w:r w:rsidR="002316B4">
        <w:rPr>
          <w:rFonts w:ascii="Times New Roman" w:hAnsi="Times New Roman" w:cs="Times New Roman"/>
          <w:color w:val="000000" w:themeColor="text1"/>
          <w:sz w:val="24"/>
          <w:szCs w:val="24"/>
        </w:rPr>
        <w:t>апта</w:t>
      </w:r>
      <w:proofErr w:type="spellEnd"/>
      <w:r>
        <w:rPr>
          <w:rFonts w:ascii="Times New Roman" w:hAnsi="Times New Roman" w:cs="Times New Roman"/>
          <w:sz w:val="24"/>
          <w:szCs w:val="24"/>
        </w:rPr>
        <w:t>) (2 кредит).</w:t>
      </w:r>
    </w:p>
    <w:p w:rsidR="00810001" w:rsidRDefault="00810001" w:rsidP="00810001">
      <w:p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szCs w:val="24"/>
        </w:rPr>
        <w:t xml:space="preserve">            Мамандық бойынша бакалавриат бағдарламасы бойынша теориялық оқыту барысында алған білімдерін бекітуге бағытталған.</w:t>
      </w:r>
      <w:r>
        <w:rPr>
          <w:rFonts w:ascii="Times New Roman" w:eastAsia="Times New Roman" w:hAnsi="Times New Roman" w:cs="Times New Roman"/>
          <w:i/>
          <w:color w:val="000000" w:themeColor="text1"/>
          <w:sz w:val="24"/>
          <w:szCs w:val="24"/>
        </w:rPr>
        <w:t>6B 10104</w:t>
      </w:r>
      <w:r>
        <w:rPr>
          <w:rFonts w:ascii="Times New Roman" w:eastAsia="Times New Roman" w:hAnsi="Times New Roman" w:cs="Times New Roman"/>
          <w:color w:val="000000" w:themeColor="text1"/>
          <w:sz w:val="24"/>
          <w:szCs w:val="24"/>
        </w:rPr>
        <w:t>Стоматология</w:t>
      </w:r>
      <w:r>
        <w:rPr>
          <w:rFonts w:ascii="Times New Roman" w:hAnsi="Times New Roman" w:cs="Times New Roman"/>
          <w:sz w:val="24"/>
          <w:szCs w:val="24"/>
        </w:rPr>
        <w:t>» университеті.</w:t>
      </w:r>
    </w:p>
    <w:p w:rsidR="00810001" w:rsidRDefault="00810001" w:rsidP="00810001">
      <w:pPr>
        <w:pStyle w:val="a5"/>
        <w:ind w:firstLine="709"/>
        <w:jc w:val="both"/>
        <w:rPr>
          <w:rFonts w:ascii="Times New Roman" w:eastAsia="Times New Roman" w:hAnsi="Times New Roman" w:cs="Times New Roman"/>
          <w:color w:val="000000"/>
          <w:sz w:val="24"/>
          <w:szCs w:val="24"/>
        </w:rPr>
      </w:pPr>
    </w:p>
    <w:p w:rsidR="00810001" w:rsidRDefault="00810001" w:rsidP="00810001">
      <w:pPr>
        <w:pStyle w:val="a5"/>
        <w:ind w:firstLine="284"/>
        <w:jc w:val="both"/>
        <w:rPr>
          <w:rFonts w:ascii="Times New Roman" w:hAnsi="Times New Roman" w:cs="Times New Roman"/>
          <w:sz w:val="24"/>
          <w:szCs w:val="24"/>
        </w:rPr>
      </w:pPr>
      <w:r>
        <w:rPr>
          <w:rFonts w:ascii="Times New Roman" w:hAnsi="Times New Roman" w:cs="Times New Roman"/>
          <w:b/>
          <w:sz w:val="24"/>
          <w:szCs w:val="24"/>
        </w:rPr>
        <w:t>4. Тағылымдамадан өту орындары</w:t>
      </w:r>
      <w:r>
        <w:rPr>
          <w:rFonts w:ascii="Times New Roman" w:hAnsi="Times New Roman" w:cs="Times New Roman"/>
          <w:sz w:val="24"/>
          <w:szCs w:val="24"/>
        </w:rPr>
        <w:t>:</w:t>
      </w:r>
    </w:p>
    <w:p w:rsidR="00810001" w:rsidRDefault="00810001" w:rsidP="00810001">
      <w:pPr>
        <w:pStyle w:val="a5"/>
        <w:shd w:val="clear" w:color="auto" w:fill="FFFFFF" w:themeFill="background1"/>
        <w:ind w:firstLine="709"/>
        <w:jc w:val="both"/>
        <w:rPr>
          <w:rFonts w:ascii="Times New Roman" w:hAnsi="Times New Roman" w:cs="Times New Roman"/>
          <w:sz w:val="24"/>
          <w:szCs w:val="24"/>
        </w:rPr>
      </w:pPr>
      <w:r>
        <w:rPr>
          <w:rFonts w:ascii="Times New Roman" w:hAnsi="Times New Roman" w:cs="Times New Roman"/>
          <w:sz w:val="24"/>
          <w:szCs w:val="24"/>
        </w:rPr>
        <w:t>«InterCity», «ALMAGEST LTD», «</w:t>
      </w:r>
      <w:proofErr w:type="spellStart"/>
      <w:r>
        <w:rPr>
          <w:rFonts w:ascii="Times New Roman" w:hAnsi="Times New Roman" w:cs="Times New Roman"/>
          <w:sz w:val="24"/>
          <w:szCs w:val="24"/>
        </w:rPr>
        <w:t>СарАдан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стоматологиялық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клиникалары</w:t>
      </w:r>
      <w:proofErr w:type="spellEnd"/>
    </w:p>
    <w:p w:rsidR="00810001" w:rsidRDefault="00810001" w:rsidP="00810001">
      <w:pPr>
        <w:pStyle w:val="a5"/>
        <w:shd w:val="clear" w:color="auto" w:fill="FFFFFF" w:themeFill="background1"/>
        <w:ind w:firstLine="284"/>
        <w:jc w:val="both"/>
        <w:rPr>
          <w:rFonts w:ascii="Times New Roman" w:hAnsi="Times New Roman" w:cs="Times New Roman"/>
          <w:sz w:val="24"/>
          <w:szCs w:val="24"/>
        </w:rPr>
      </w:pPr>
      <w:r>
        <w:rPr>
          <w:rFonts w:ascii="Times New Roman" w:hAnsi="Times New Roman" w:cs="Times New Roman"/>
          <w:b/>
          <w:sz w:val="24"/>
          <w:szCs w:val="24"/>
        </w:rPr>
        <w:t>5. Тәжірибе базасы</w:t>
      </w:r>
      <w:r>
        <w:rPr>
          <w:rFonts w:ascii="Times New Roman" w:hAnsi="Times New Roman" w:cs="Times New Roman"/>
          <w:sz w:val="24"/>
          <w:szCs w:val="24"/>
          <w:lang w:val="kk-KZ"/>
        </w:rPr>
        <w:t>: тиісті ұйымдарда, мекемелерде, институттарда және кәсіпорындарда жүргізіледі.</w:t>
      </w:r>
    </w:p>
    <w:p w:rsidR="00810001" w:rsidRDefault="00810001" w:rsidP="00810001">
      <w:pPr>
        <w:pStyle w:val="a5"/>
        <w:ind w:firstLine="709"/>
        <w:jc w:val="both"/>
        <w:rPr>
          <w:rFonts w:ascii="Times New Roman" w:hAnsi="Times New Roman" w:cs="Times New Roman"/>
          <w:sz w:val="24"/>
          <w:szCs w:val="24"/>
        </w:rPr>
      </w:pPr>
    </w:p>
    <w:p w:rsidR="00810001" w:rsidRDefault="00810001" w:rsidP="00810001">
      <w:pPr>
        <w:pStyle w:val="a5"/>
        <w:ind w:firstLine="284"/>
        <w:jc w:val="both"/>
        <w:rPr>
          <w:rFonts w:ascii="Times New Roman" w:hAnsi="Times New Roman" w:cs="Times New Roman"/>
          <w:b/>
          <w:sz w:val="24"/>
          <w:szCs w:val="24"/>
        </w:rPr>
      </w:pPr>
      <w:r>
        <w:rPr>
          <w:rFonts w:ascii="Times New Roman" w:hAnsi="Times New Roman" w:cs="Times New Roman"/>
          <w:b/>
          <w:sz w:val="24"/>
          <w:szCs w:val="24"/>
        </w:rPr>
        <w:t>6. Практика нәтижесінде қалыптасатын құзыреттер</w:t>
      </w:r>
    </w:p>
    <w:p w:rsidR="00810001" w:rsidRDefault="00810001" w:rsidP="00810001">
      <w:pPr>
        <w:pStyle w:val="a5"/>
        <w:ind w:firstLine="709"/>
        <w:jc w:val="both"/>
        <w:rPr>
          <w:rStyle w:val="FontStyle42"/>
          <w:rFonts w:cs="Calibri"/>
          <w:bCs/>
          <w:color w:val="000000"/>
          <w:sz w:val="24"/>
        </w:rPr>
      </w:pPr>
      <w:r>
        <w:rPr>
          <w:rFonts w:ascii="Times New Roman" w:hAnsi="Times New Roman" w:cs="Times New Roman"/>
          <w:b/>
          <w:sz w:val="24"/>
          <w:szCs w:val="24"/>
        </w:rPr>
        <w:t>6.1</w:t>
      </w:r>
      <w:r>
        <w:rPr>
          <w:rStyle w:val="FontStyle42"/>
          <w:rFonts w:cs="Calibri"/>
          <w:bCs/>
          <w:color w:val="000000"/>
          <w:sz w:val="24"/>
          <w:szCs w:val="24"/>
        </w:rPr>
        <w:t>Жалпы кәсіптік құзыреттер:</w:t>
      </w:r>
    </w:p>
    <w:p w:rsidR="00810001" w:rsidRDefault="00810001" w:rsidP="00810001">
      <w:pPr>
        <w:pStyle w:val="a5"/>
        <w:ind w:firstLine="709"/>
        <w:jc w:val="both"/>
        <w:rPr>
          <w:rFonts w:cs="Times New Roman"/>
          <w:lang w:eastAsia="en-US"/>
        </w:rPr>
      </w:pPr>
      <w:r>
        <w:rPr>
          <w:rStyle w:val="FontStyle42"/>
          <w:rFonts w:cs="Calibri"/>
          <w:bCs/>
          <w:color w:val="000000"/>
          <w:sz w:val="24"/>
          <w:szCs w:val="24"/>
        </w:rPr>
        <w:t>Оқушылар орындай алады</w:t>
      </w:r>
      <w:r>
        <w:rPr>
          <w:rFonts w:ascii="Times New Roman" w:hAnsi="Times New Roman" w:cs="Times New Roman"/>
          <w:sz w:val="24"/>
          <w:szCs w:val="24"/>
          <w:lang w:eastAsia="en-US"/>
        </w:rPr>
        <w:t xml:space="preserve">стоматологиялық кабинеттегі медицина қызметкерлерінің жұмысындағы еңбекті ұйымдастыру ережелерін, асептика және антисептика принциптерін, этикалық, деонтологиялық және </w:t>
      </w:r>
      <w:proofErr w:type="spellStart"/>
      <w:r>
        <w:rPr>
          <w:rFonts w:ascii="Times New Roman" w:hAnsi="Times New Roman" w:cs="Times New Roman"/>
          <w:sz w:val="24"/>
          <w:szCs w:val="24"/>
          <w:lang w:eastAsia="en-US"/>
        </w:rPr>
        <w:t>құқықтық</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нормаларды</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бұзуды</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анықтау</w:t>
      </w:r>
      <w:proofErr w:type="spellEnd"/>
      <w:r>
        <w:rPr>
          <w:rFonts w:ascii="Times New Roman" w:hAnsi="Times New Roman" w:cs="Times New Roman"/>
          <w:sz w:val="24"/>
          <w:szCs w:val="24"/>
          <w:lang w:eastAsia="en-US"/>
        </w:rPr>
        <w:t>.</w:t>
      </w:r>
    </w:p>
    <w:p w:rsidR="00810001" w:rsidRPr="00555A78" w:rsidRDefault="00810001" w:rsidP="00810001">
      <w:pPr>
        <w:pStyle w:val="a5"/>
        <w:ind w:firstLine="709"/>
        <w:jc w:val="both"/>
        <w:rPr>
          <w:rStyle w:val="FontStyle42"/>
          <w:bCs/>
          <w:color w:val="000000"/>
          <w:sz w:val="24"/>
        </w:rPr>
      </w:pPr>
      <w:r w:rsidRPr="00555A78">
        <w:rPr>
          <w:rFonts w:ascii="Times New Roman" w:hAnsi="Times New Roman" w:cs="Times New Roman"/>
          <w:color w:val="000000" w:themeColor="text1"/>
          <w:sz w:val="24"/>
          <w:szCs w:val="24"/>
          <w:lang w:eastAsia="en-US"/>
        </w:rPr>
        <w:t>Олар кәсіби мінез-құлық көрсете алады және терапевтік кабинет жұмысын ұйымдастырудың негізгі ережелері мен принциптерімен танысады.</w:t>
      </w:r>
    </w:p>
    <w:p w:rsidR="00810001" w:rsidRDefault="00810001" w:rsidP="00810001">
      <w:pPr>
        <w:pStyle w:val="a5"/>
        <w:ind w:firstLine="709"/>
        <w:jc w:val="both"/>
        <w:rPr>
          <w:rStyle w:val="FontStyle42"/>
          <w:rFonts w:cs="Calibri"/>
          <w:bCs/>
          <w:color w:val="000000"/>
          <w:sz w:val="24"/>
          <w:szCs w:val="24"/>
        </w:rPr>
      </w:pPr>
      <w:r>
        <w:rPr>
          <w:rFonts w:ascii="Times New Roman" w:hAnsi="Times New Roman" w:cs="Times New Roman"/>
          <w:sz w:val="24"/>
          <w:szCs w:val="24"/>
        </w:rPr>
        <w:t>Студенттер коммуникативті дағдыларды және топтық жұмысты көрсете алады: пациенттермен және әріптестермен қарым-қатынас орнату, өзара құрмет пен құрмет ұстанымы, өзін-өзі бағалау және сынға сындарлы жауап беру.</w:t>
      </w:r>
    </w:p>
    <w:p w:rsidR="00810001" w:rsidRDefault="00810001" w:rsidP="00810001">
      <w:pPr>
        <w:spacing w:after="0"/>
        <w:ind w:firstLine="708"/>
        <w:jc w:val="both"/>
        <w:rPr>
          <w:rFonts w:cs="Times New Roman"/>
          <w:lang w:eastAsia="en-US"/>
        </w:rPr>
      </w:pPr>
      <w:r>
        <w:rPr>
          <w:rFonts w:ascii="Times New Roman" w:hAnsi="Times New Roman" w:cs="Times New Roman"/>
          <w:sz w:val="24"/>
          <w:szCs w:val="24"/>
          <w:lang w:eastAsia="en-US"/>
        </w:rPr>
        <w:t>Студенттер пациенттерді салауатты өмір салтын және тіс денсаулығын сақтауға ынталандыра алады.</w:t>
      </w:r>
    </w:p>
    <w:p w:rsidR="00810001" w:rsidRDefault="00810001" w:rsidP="00810001">
      <w:pPr>
        <w:widowControl w:val="0"/>
        <w:autoSpaceDE w:val="0"/>
        <w:autoSpaceDN w:val="0"/>
        <w:adjustRightInd w:val="0"/>
        <w:spacing w:after="0" w:line="240" w:lineRule="auto"/>
        <w:jc w:val="both"/>
        <w:rPr>
          <w:rStyle w:val="FontStyle44"/>
          <w:rFonts w:cs="Calibri"/>
          <w:color w:val="000000"/>
          <w:sz w:val="24"/>
        </w:rPr>
      </w:pPr>
      <w:r>
        <w:rPr>
          <w:rStyle w:val="FontStyle44"/>
          <w:color w:val="000000"/>
          <w:sz w:val="24"/>
        </w:rPr>
        <w:t xml:space="preserve">            Студенттер кәсіби қателіктердің алдын алу үшін өз әрекеттерінің нәтижелерін талдай алады;</w:t>
      </w:r>
    </w:p>
    <w:p w:rsidR="00810001" w:rsidRDefault="00810001" w:rsidP="00810001">
      <w:pPr>
        <w:widowControl w:val="0"/>
        <w:autoSpaceDE w:val="0"/>
        <w:autoSpaceDN w:val="0"/>
        <w:adjustRightInd w:val="0"/>
        <w:spacing w:after="0" w:line="240" w:lineRule="auto"/>
        <w:jc w:val="both"/>
        <w:rPr>
          <w:rFonts w:cs="Times New Roman"/>
        </w:rPr>
      </w:pPr>
      <w:r>
        <w:rPr>
          <w:rFonts w:ascii="Times New Roman" w:hAnsi="Times New Roman" w:cs="Times New Roman"/>
          <w:sz w:val="24"/>
          <w:szCs w:val="24"/>
        </w:rPr>
        <w:t xml:space="preserve">           кәсіби процедураны орындау хаттамасынан және стоматологиялық көмек көрсету кезеңдерінде әдістерді қолдану әдісі бойынша ұсыныстардан ауытқу емдеу нәтижесіне қалай әсер ететінін түсіну;</w:t>
      </w:r>
    </w:p>
    <w:p w:rsidR="00810001" w:rsidRDefault="00810001" w:rsidP="00810001">
      <w:pPr>
        <w:tabs>
          <w:tab w:val="left" w:pos="1555"/>
        </w:tabs>
        <w:spacing w:after="0" w:line="240"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Студенттер ауыз қуысының шырышты қабығының ауруларын және төтенше жағдайларды диагностикалау әдістерін меңгереді;</w:t>
      </w:r>
    </w:p>
    <w:p w:rsidR="00810001" w:rsidRDefault="00810001" w:rsidP="008100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терапевтік емдеу кезіндегі асқынуларды анықтау, жою және алдын алу шараларын қабылдау;</w:t>
      </w:r>
    </w:p>
    <w:p w:rsidR="00810001" w:rsidRDefault="00810001" w:rsidP="008100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алған білімінің маңыздылығын кейіннен кәсіби қызметте қолдана отырып бағалай білу;</w:t>
      </w:r>
    </w:p>
    <w:p w:rsidR="00810001" w:rsidRDefault="00810001" w:rsidP="00810001">
      <w:pPr>
        <w:pStyle w:val="a5"/>
        <w:ind w:firstLine="709"/>
        <w:jc w:val="both"/>
        <w:rPr>
          <w:rFonts w:ascii="Times New Roman" w:hAnsi="Times New Roman" w:cs="Times New Roman"/>
          <w:b/>
          <w:sz w:val="24"/>
          <w:szCs w:val="24"/>
        </w:rPr>
      </w:pPr>
      <w:r>
        <w:rPr>
          <w:rFonts w:ascii="Times New Roman" w:hAnsi="Times New Roman" w:cs="Times New Roman"/>
          <w:b/>
          <w:sz w:val="24"/>
          <w:szCs w:val="24"/>
        </w:rPr>
        <w:t>6.2. Кәсіби</w:t>
      </w:r>
    </w:p>
    <w:p w:rsidR="00810001" w:rsidRDefault="00810001" w:rsidP="00810001">
      <w:pPr>
        <w:pStyle w:val="a5"/>
        <w:jc w:val="both"/>
        <w:rPr>
          <w:rFonts w:ascii="Times New Roman" w:hAnsi="Times New Roman" w:cs="Times New Roman"/>
          <w:sz w:val="24"/>
          <w:szCs w:val="24"/>
        </w:rPr>
      </w:pPr>
      <w:r>
        <w:rPr>
          <w:rFonts w:ascii="Times New Roman" w:hAnsi="Times New Roman" w:cs="Times New Roman"/>
          <w:sz w:val="24"/>
          <w:szCs w:val="24"/>
        </w:rPr>
        <w:t xml:space="preserve">            Оқушылар диагностикалық дағдыларды көрсете </w:t>
      </w:r>
      <w:proofErr w:type="gramStart"/>
      <w:r>
        <w:rPr>
          <w:rFonts w:ascii="Times New Roman" w:hAnsi="Times New Roman" w:cs="Times New Roman"/>
          <w:sz w:val="24"/>
          <w:szCs w:val="24"/>
        </w:rPr>
        <w:t>алады</w:t>
      </w:r>
      <w:r>
        <w:rPr>
          <w:rFonts w:ascii="Times New Roman" w:hAnsi="Times New Roman" w:cs="Times New Roman"/>
          <w:color w:val="000000"/>
          <w:sz w:val="24"/>
          <w:szCs w:val="24"/>
        </w:rPr>
        <w:t xml:space="preserve">  дерматоздардағы</w:t>
      </w:r>
      <w:proofErr w:type="gramEnd"/>
      <w:r>
        <w:rPr>
          <w:rFonts w:ascii="Times New Roman" w:hAnsi="Times New Roman" w:cs="Times New Roman"/>
          <w:color w:val="000000"/>
          <w:sz w:val="24"/>
          <w:szCs w:val="24"/>
        </w:rPr>
        <w:t xml:space="preserve"> ауыз қуысының шырышты қабығының зақымдануы, қанның, тілдің және еріннің қызыл шекарасының аурулары, ықтимал</w:t>
      </w:r>
      <w:r>
        <w:rPr>
          <w:rFonts w:ascii="Times New Roman" w:hAnsi="Times New Roman" w:cs="Times New Roman"/>
          <w:color w:val="000000" w:themeColor="text1"/>
          <w:spacing w:val="-7"/>
          <w:sz w:val="24"/>
          <w:szCs w:val="24"/>
        </w:rPr>
        <w:t>ауыз қуысының қатерлі зақымдалуы және еріннің қызыл шекарасы</w:t>
      </w:r>
      <w:r>
        <w:rPr>
          <w:rFonts w:ascii="Times New Roman" w:hAnsi="Times New Roman" w:cs="Times New Roman"/>
          <w:color w:val="000000"/>
          <w:sz w:val="24"/>
          <w:szCs w:val="24"/>
        </w:rPr>
        <w:t>;</w:t>
      </w:r>
    </w:p>
    <w:p w:rsidR="00810001" w:rsidRPr="00463D04" w:rsidRDefault="00810001" w:rsidP="00810001">
      <w:pPr>
        <w:pStyle w:val="a9"/>
        <w:tabs>
          <w:tab w:val="clear" w:pos="720"/>
        </w:tabs>
        <w:spacing w:line="240" w:lineRule="auto"/>
        <w:ind w:left="0" w:firstLine="0"/>
      </w:pPr>
      <w:r>
        <w:rPr>
          <w:rFonts w:cs="Calibri"/>
          <w:color w:val="000000"/>
        </w:rPr>
        <w:t xml:space="preserve">          диагнозды нақтылау үшін қосымша тексеру әдістерін (сәулелік, </w:t>
      </w:r>
      <w:proofErr w:type="spellStart"/>
      <w:r>
        <w:rPr>
          <w:rFonts w:cs="Calibri"/>
          <w:color w:val="000000"/>
        </w:rPr>
        <w:t>зертханалық</w:t>
      </w:r>
      <w:proofErr w:type="spellEnd"/>
      <w:r>
        <w:rPr>
          <w:rFonts w:cs="Calibri"/>
          <w:color w:val="000000"/>
        </w:rPr>
        <w:t xml:space="preserve"> </w:t>
      </w:r>
      <w:proofErr w:type="spellStart"/>
      <w:r>
        <w:rPr>
          <w:rFonts w:cs="Calibri"/>
          <w:color w:val="000000"/>
        </w:rPr>
        <w:t>диагностикалық</w:t>
      </w:r>
      <w:proofErr w:type="spellEnd"/>
      <w:r>
        <w:rPr>
          <w:rFonts w:cs="Calibri"/>
          <w:color w:val="000000"/>
        </w:rPr>
        <w:t xml:space="preserve"> </w:t>
      </w:r>
      <w:proofErr w:type="spellStart"/>
      <w:r>
        <w:rPr>
          <w:rFonts w:cs="Calibri"/>
          <w:color w:val="000000"/>
        </w:rPr>
        <w:t>әдістер</w:t>
      </w:r>
      <w:proofErr w:type="spellEnd"/>
      <w:r>
        <w:rPr>
          <w:rFonts w:cs="Calibri"/>
          <w:color w:val="000000"/>
        </w:rPr>
        <w:t xml:space="preserve">) </w:t>
      </w:r>
      <w:proofErr w:type="spellStart"/>
      <w:r>
        <w:rPr>
          <w:rFonts w:cs="Calibri"/>
          <w:color w:val="000000"/>
        </w:rPr>
        <w:t>қолдану</w:t>
      </w:r>
      <w:proofErr w:type="spellEnd"/>
      <w:r>
        <w:rPr>
          <w:rFonts w:cs="Calibri"/>
          <w:color w:val="000000"/>
        </w:rPr>
        <w:t>;</w:t>
      </w:r>
      <w:r w:rsidR="00555A78">
        <w:rPr>
          <w:rFonts w:cs="Calibri"/>
          <w:color w:val="000000"/>
        </w:rPr>
        <w:t xml:space="preserve"> </w:t>
      </w:r>
      <w:proofErr w:type="spellStart"/>
      <w:r>
        <w:t>негізгі</w:t>
      </w:r>
      <w:proofErr w:type="spellEnd"/>
      <w:r>
        <w:t xml:space="preserve"> </w:t>
      </w:r>
      <w:proofErr w:type="spellStart"/>
      <w:r>
        <w:t>және</w:t>
      </w:r>
      <w:proofErr w:type="spellEnd"/>
      <w:r>
        <w:t xml:space="preserve"> </w:t>
      </w:r>
      <w:proofErr w:type="spellStart"/>
      <w:r>
        <w:t>қосымша</w:t>
      </w:r>
      <w:proofErr w:type="spellEnd"/>
      <w:r>
        <w:t xml:space="preserve"> </w:t>
      </w:r>
      <w:proofErr w:type="spellStart"/>
      <w:r>
        <w:t>диагностикалық</w:t>
      </w:r>
      <w:proofErr w:type="spellEnd"/>
      <w:r>
        <w:t xml:space="preserve"> зерттеу әдістерінің нәтижелеріне клиникалық баға беру;</w:t>
      </w:r>
    </w:p>
    <w:p w:rsidR="00810001" w:rsidRDefault="00810001" w:rsidP="00810001">
      <w:pPr>
        <w:pStyle w:val="a9"/>
        <w:tabs>
          <w:tab w:val="clear" w:pos="720"/>
        </w:tabs>
        <w:spacing w:line="240" w:lineRule="auto"/>
        <w:ind w:left="0" w:firstLine="0"/>
        <w:rPr>
          <w:color w:val="000000"/>
        </w:rPr>
      </w:pPr>
      <w:r>
        <w:rPr>
          <w:color w:val="000000"/>
        </w:rPr>
        <w:t xml:space="preserve">          стоматологиялық науқасты (балалар мен ересектер) тексеру және емдеу жоспарын құру; алдын ала және соңғы егжей-тегжейлі клиникалық диагнозды орнату алгоритмін енгізу;</w:t>
      </w:r>
    </w:p>
    <w:p w:rsidR="00810001" w:rsidRDefault="00810001" w:rsidP="00810001">
      <w:pPr>
        <w:pStyle w:val="a5"/>
        <w:ind w:firstLine="709"/>
        <w:jc w:val="both"/>
        <w:rPr>
          <w:rFonts w:ascii="Times New Roman" w:hAnsi="Times New Roman" w:cs="Times New Roman"/>
          <w:b/>
          <w:sz w:val="24"/>
          <w:szCs w:val="24"/>
        </w:rPr>
      </w:pPr>
      <w:r>
        <w:rPr>
          <w:rFonts w:ascii="Times New Roman" w:hAnsi="Times New Roman" w:cs="Times New Roman"/>
          <w:color w:val="000000"/>
          <w:sz w:val="24"/>
          <w:szCs w:val="24"/>
        </w:rPr>
        <w:t>әртүрлі стоматологиялық аурулары бар науқастарды емдеуде кәсіби стоматологиялық процедураларды орындау қабілеті мен дайындығын көрсете алады.</w:t>
      </w:r>
    </w:p>
    <w:p w:rsidR="00810001" w:rsidRDefault="00810001" w:rsidP="00810001">
      <w:pPr>
        <w:pStyle w:val="a5"/>
        <w:ind w:firstLine="709"/>
        <w:jc w:val="both"/>
        <w:rPr>
          <w:rStyle w:val="FontStyle54"/>
          <w:color w:val="000000"/>
          <w:sz w:val="24"/>
        </w:rPr>
      </w:pPr>
      <w:r>
        <w:rPr>
          <w:rFonts w:ascii="Times New Roman" w:hAnsi="Times New Roman" w:cs="Times New Roman"/>
          <w:color w:val="000000"/>
          <w:sz w:val="24"/>
          <w:szCs w:val="24"/>
        </w:rPr>
        <w:t>әртүрлі аспаптармен және материалдармен жұмыс істеуде қолмен жұмыс істеу дағдыларын көрсете алады; әртүрлі диагностикалық әдістер мен емдеу әдістері; асқынулардың алдын алу шаралары;</w:t>
      </w:r>
    </w:p>
    <w:p w:rsidR="00810001" w:rsidRPr="00CB6D55" w:rsidRDefault="00810001" w:rsidP="00810001">
      <w:pPr>
        <w:widowControl w:val="0"/>
        <w:tabs>
          <w:tab w:val="left" w:pos="992"/>
        </w:tabs>
        <w:autoSpaceDE w:val="0"/>
        <w:autoSpaceDN w:val="0"/>
        <w:spacing w:after="0" w:line="240" w:lineRule="auto"/>
        <w:ind w:right="711"/>
        <w:jc w:val="both"/>
        <w:rPr>
          <w:rFonts w:ascii="Times New Roman" w:hAnsi="Times New Roman" w:cs="Times New Roman"/>
          <w:sz w:val="24"/>
        </w:rPr>
      </w:pPr>
      <w:r>
        <w:rPr>
          <w:rFonts w:ascii="Times New Roman" w:hAnsi="Times New Roman" w:cs="Times New Roman"/>
          <w:sz w:val="24"/>
        </w:rPr>
        <w:t xml:space="preserve">          емдеу жоспарын құру және негіздеу, терапевтік стоматологиялық араласуға көрсеткіштер мен қарсы көрсеткіштерді тұжырымдау;</w:t>
      </w:r>
    </w:p>
    <w:p w:rsidR="00810001" w:rsidRPr="00CB6D55" w:rsidRDefault="00810001" w:rsidP="00810001">
      <w:pPr>
        <w:widowControl w:val="0"/>
        <w:tabs>
          <w:tab w:val="left" w:pos="992"/>
        </w:tabs>
        <w:autoSpaceDE w:val="0"/>
        <w:autoSpaceDN w:val="0"/>
        <w:spacing w:after="0" w:line="240" w:lineRule="auto"/>
        <w:ind w:right="-1"/>
        <w:jc w:val="both"/>
        <w:rPr>
          <w:rFonts w:ascii="Times New Roman" w:hAnsi="Times New Roman" w:cs="Times New Roman"/>
          <w:sz w:val="24"/>
        </w:rPr>
      </w:pPr>
      <w:r>
        <w:rPr>
          <w:rFonts w:ascii="Times New Roman" w:hAnsi="Times New Roman" w:cs="Times New Roman"/>
          <w:sz w:val="24"/>
        </w:rPr>
        <w:t xml:space="preserve">         жасты, гомеостаздың бұзылуын, негізгі аурудың сипаты мен ауырлығын және қатар жүретін патологияны ескере отырып, ауыз қуысының шырышты қабығының ауруларын консервативті емдеу көлемін анықтау;</w:t>
      </w:r>
    </w:p>
    <w:p w:rsidR="00810001" w:rsidRDefault="00810001" w:rsidP="00810001">
      <w:pPr>
        <w:widowControl w:val="0"/>
        <w:tabs>
          <w:tab w:val="left" w:pos="992"/>
        </w:tabs>
        <w:autoSpaceDE w:val="0"/>
        <w:autoSpaceDN w:val="0"/>
        <w:spacing w:after="0" w:line="240" w:lineRule="auto"/>
        <w:ind w:right="-1"/>
        <w:jc w:val="both"/>
        <w:rPr>
          <w:rFonts w:ascii="Times New Roman" w:hAnsi="Times New Roman" w:cs="Times New Roman"/>
          <w:sz w:val="24"/>
        </w:rPr>
      </w:pPr>
      <w:r>
        <w:rPr>
          <w:rFonts w:ascii="Times New Roman" w:hAnsi="Times New Roman" w:cs="Times New Roman"/>
          <w:sz w:val="24"/>
        </w:rPr>
        <w:t xml:space="preserve">          анестезияның, премедикацияның немесе жалпы анестезияның адекватты әдісін таңдау үшін </w:t>
      </w:r>
      <w:proofErr w:type="spellStart"/>
      <w:r>
        <w:rPr>
          <w:rFonts w:ascii="Times New Roman" w:hAnsi="Times New Roman" w:cs="Times New Roman"/>
          <w:sz w:val="24"/>
        </w:rPr>
        <w:t>тіс</w:t>
      </w:r>
      <w:proofErr w:type="spellEnd"/>
      <w:r>
        <w:rPr>
          <w:rFonts w:ascii="Times New Roman" w:hAnsi="Times New Roman" w:cs="Times New Roman"/>
          <w:sz w:val="24"/>
        </w:rPr>
        <w:t xml:space="preserve"> </w:t>
      </w:r>
      <w:proofErr w:type="spellStart"/>
      <w:r>
        <w:rPr>
          <w:rFonts w:ascii="Times New Roman" w:hAnsi="Times New Roman" w:cs="Times New Roman"/>
          <w:sz w:val="24"/>
        </w:rPr>
        <w:t>емдеу</w:t>
      </w:r>
      <w:proofErr w:type="spellEnd"/>
      <w:r>
        <w:rPr>
          <w:rFonts w:ascii="Times New Roman" w:hAnsi="Times New Roman" w:cs="Times New Roman"/>
          <w:sz w:val="24"/>
        </w:rPr>
        <w:t xml:space="preserve"> </w:t>
      </w:r>
      <w:proofErr w:type="spellStart"/>
      <w:r>
        <w:rPr>
          <w:rFonts w:ascii="Times New Roman" w:hAnsi="Times New Roman" w:cs="Times New Roman"/>
          <w:sz w:val="24"/>
        </w:rPr>
        <w:t>көлемін</w:t>
      </w:r>
      <w:proofErr w:type="spellEnd"/>
      <w:r>
        <w:rPr>
          <w:rFonts w:ascii="Times New Roman" w:hAnsi="Times New Roman" w:cs="Times New Roman"/>
          <w:sz w:val="24"/>
        </w:rPr>
        <w:t xml:space="preserve"> </w:t>
      </w:r>
      <w:proofErr w:type="spellStart"/>
      <w:r>
        <w:rPr>
          <w:rFonts w:ascii="Times New Roman" w:hAnsi="Times New Roman" w:cs="Times New Roman"/>
          <w:sz w:val="24"/>
        </w:rPr>
        <w:t>бағалау</w:t>
      </w:r>
      <w:proofErr w:type="spellEnd"/>
      <w:r>
        <w:rPr>
          <w:rFonts w:ascii="Times New Roman" w:hAnsi="Times New Roman" w:cs="Times New Roman"/>
          <w:sz w:val="24"/>
        </w:rPr>
        <w:t>;</w:t>
      </w:r>
    </w:p>
    <w:p w:rsidR="00810001" w:rsidRPr="00CB6D55" w:rsidRDefault="00810001" w:rsidP="00810001">
      <w:pPr>
        <w:widowControl w:val="0"/>
        <w:tabs>
          <w:tab w:val="left" w:pos="992"/>
        </w:tabs>
        <w:autoSpaceDE w:val="0"/>
        <w:autoSpaceDN w:val="0"/>
        <w:spacing w:after="0" w:line="240" w:lineRule="auto"/>
        <w:ind w:right="-1"/>
        <w:jc w:val="both"/>
        <w:rPr>
          <w:rFonts w:ascii="Times New Roman" w:hAnsi="Times New Roman" w:cs="Times New Roman"/>
          <w:sz w:val="24"/>
        </w:rPr>
      </w:pPr>
      <w:r>
        <w:rPr>
          <w:rFonts w:ascii="Times New Roman" w:hAnsi="Times New Roman" w:cs="Times New Roman"/>
          <w:sz w:val="24"/>
        </w:rPr>
        <w:t xml:space="preserve">         ересектердегі ауыз қуысының шырышты қабығының ауруларында дәрілік және дәрілік емес терапия принциптерін қолдану;</w:t>
      </w:r>
    </w:p>
    <w:p w:rsidR="00810001" w:rsidRDefault="00810001" w:rsidP="00810001">
      <w:pPr>
        <w:widowControl w:val="0"/>
        <w:tabs>
          <w:tab w:val="left" w:pos="992"/>
        </w:tabs>
        <w:autoSpaceDE w:val="0"/>
        <w:autoSpaceDN w:val="0"/>
        <w:spacing w:after="0" w:line="240" w:lineRule="auto"/>
        <w:ind w:right="-1"/>
        <w:jc w:val="both"/>
        <w:rPr>
          <w:rFonts w:ascii="Times New Roman" w:hAnsi="Times New Roman" w:cs="Times New Roman"/>
          <w:sz w:val="24"/>
        </w:rPr>
      </w:pPr>
      <w:r>
        <w:rPr>
          <w:rFonts w:ascii="Times New Roman" w:hAnsi="Times New Roman" w:cs="Times New Roman"/>
          <w:sz w:val="24"/>
        </w:rPr>
        <w:t xml:space="preserve">         терапиялық стоматологиялық араласудың ең қолайлы әдісін анықтау және оны қажетті көлемде орындау;</w:t>
      </w:r>
    </w:p>
    <w:p w:rsidR="00810001" w:rsidRPr="00C16A2B" w:rsidRDefault="00810001" w:rsidP="00810001">
      <w:pPr>
        <w:pStyle w:val="a8"/>
        <w:widowControl w:val="0"/>
        <w:tabs>
          <w:tab w:val="left" w:pos="992"/>
        </w:tabs>
        <w:autoSpaceDE w:val="0"/>
        <w:autoSpaceDN w:val="0"/>
        <w:spacing w:after="0" w:line="240" w:lineRule="auto"/>
        <w:ind w:left="285" w:right="-1"/>
        <w:contextualSpacing w:val="0"/>
        <w:jc w:val="both"/>
        <w:rPr>
          <w:rFonts w:ascii="Times New Roman" w:hAnsi="Times New Roman" w:cs="Times New Roman"/>
          <w:sz w:val="24"/>
        </w:rPr>
      </w:pPr>
      <w:r w:rsidRPr="00C16A2B">
        <w:rPr>
          <w:rFonts w:ascii="Times New Roman" w:hAnsi="Times New Roman" w:cs="Times New Roman"/>
          <w:sz w:val="24"/>
        </w:rPr>
        <w:t xml:space="preserve">  кешенді емдеуге аралас мамандықтардағы дәрігерлердің қатысу қажеттілігін бағалау;</w:t>
      </w:r>
    </w:p>
    <w:p w:rsidR="00810001" w:rsidRPr="00C16A2B" w:rsidRDefault="00810001" w:rsidP="00810001">
      <w:pPr>
        <w:widowControl w:val="0"/>
        <w:tabs>
          <w:tab w:val="left" w:pos="992"/>
        </w:tabs>
        <w:autoSpaceDE w:val="0"/>
        <w:autoSpaceDN w:val="0"/>
        <w:spacing w:after="0" w:line="240" w:lineRule="auto"/>
        <w:ind w:right="710"/>
        <w:jc w:val="both"/>
        <w:rPr>
          <w:rFonts w:ascii="Times New Roman" w:hAnsi="Times New Roman" w:cs="Times New Roman"/>
          <w:sz w:val="24"/>
        </w:rPr>
      </w:pPr>
    </w:p>
    <w:p w:rsidR="00810001" w:rsidRDefault="00810001" w:rsidP="00810001">
      <w:pPr>
        <w:pStyle w:val="a9"/>
        <w:tabs>
          <w:tab w:val="clear" w:pos="720"/>
        </w:tabs>
        <w:spacing w:line="240" w:lineRule="auto"/>
        <w:ind w:left="0" w:firstLine="0"/>
      </w:pPr>
      <w:r>
        <w:rPr>
          <w:b/>
        </w:rPr>
        <w:t>7. Студенттің өндірістік практика кезіндегі құқықтары мен міндеттері</w:t>
      </w:r>
      <w:r>
        <w:t xml:space="preserve"> </w:t>
      </w:r>
    </w:p>
    <w:p w:rsidR="00810001" w:rsidRDefault="00810001" w:rsidP="00810001">
      <w:pPr>
        <w:pStyle w:val="a5"/>
        <w:ind w:firstLine="709"/>
        <w:jc w:val="both"/>
        <w:rPr>
          <w:rFonts w:ascii="Times New Roman" w:hAnsi="Times New Roman" w:cs="Times New Roman"/>
          <w:color w:val="FF0000"/>
          <w:sz w:val="24"/>
          <w:szCs w:val="24"/>
        </w:rPr>
      </w:pPr>
      <w:r>
        <w:rPr>
          <w:rFonts w:ascii="Times New Roman" w:hAnsi="Times New Roman" w:cs="Times New Roman"/>
          <w:sz w:val="24"/>
          <w:szCs w:val="24"/>
        </w:rPr>
        <w:t>7.1. Интернатура бағдарламасымен берілген тапсырмаларды орындаңыз, науқастың стоматологиялық тексеру деректерін жазып алатын күнделік жүргізіңіз.</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7.2. Жұмыс орнында асептика және антисептика, еңбекті қорғау, қауіпсіздік техникасы ережелерін қатаң сақтау.</w:t>
      </w:r>
      <w:r>
        <w:rPr>
          <w:rFonts w:ascii="Times New Roman" w:hAnsi="Times New Roman" w:cs="Times New Roman"/>
          <w:color w:val="000000" w:themeColor="text1"/>
          <w:sz w:val="24"/>
          <w:szCs w:val="24"/>
        </w:rPr>
        <w:t>.</w:t>
      </w:r>
    </w:p>
    <w:p w:rsidR="00810001" w:rsidRDefault="00810001" w:rsidP="00810001">
      <w:pPr>
        <w:pStyle w:val="a5"/>
        <w:ind w:firstLine="709"/>
        <w:jc w:val="both"/>
        <w:rPr>
          <w:rFonts w:ascii="Times New Roman" w:hAnsi="Times New Roman" w:cs="Times New Roman"/>
          <w:sz w:val="24"/>
          <w:szCs w:val="24"/>
          <w:vertAlign w:val="subscript"/>
        </w:rPr>
      </w:pPr>
      <w:r>
        <w:rPr>
          <w:rFonts w:ascii="Times New Roman" w:hAnsi="Times New Roman" w:cs="Times New Roman"/>
          <w:sz w:val="24"/>
          <w:szCs w:val="24"/>
        </w:rPr>
        <w:t>7.3. Емханамен және штаттық кестемен танысу (лауазымдық нұсқаулықтардың, оқу бағдарламаларының болуы, кадрлардың біліктілігін арттыру және қайта даярлау, қызметкерлердің жұмыс кестесімен танысу);</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7.4. Стоматологиялық құралдарды, жабдықты және құжаттаманы ұқыпты ұстаңыз;</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7.5. Мамандық бойынша жұмыс істеуде теориялық білімді бекіту және практикалық дағдыларды меңгеру;</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7.6. Орындалған жұмысқа және оның нәтижелеріне жауапты болу;</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7.7. Стоматологиялық емхананың жұмыс режимін және жұмыс уақытын сақтау (емхана директоры мен мамандарының нұсқаулары мен тапсырмаларын орындау);</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7.8. Емхана қызметіне жан-жақты көмек көрсету, берілген бөлімше, кабинет, зертхана орындайтын нақты жұмыстарға тікелей қатысу;</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7.9. Жаңа технологиялармен, стоматологиялық жабдықтардың, аппараттардың, стоматологиялық машиналар мен техникалық қызмет көрсетудің жұмысымен танысу.</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7.10. Ғылыми зерттеу жұмысының тақырыбы, ұйымдастырылуы және көрсетілімімен танысу;</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lastRenderedPageBreak/>
        <w:t>7.11. Тәжірибеде шығармашылықпен айналысыңыз және барлық тапсырмаларды өз бетіңізше орындаңыз;</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7.12 Кафедраның қоғамдық өміріне, басшылық және тәрбие жұмысына қатысу;</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7.13. Әл-Фараби атындағы ҚазҰУ </w:t>
      </w:r>
      <w:proofErr w:type="spellStart"/>
      <w:r>
        <w:rPr>
          <w:rFonts w:ascii="Times New Roman" w:hAnsi="Times New Roman" w:cs="Times New Roman"/>
          <w:sz w:val="24"/>
          <w:szCs w:val="24"/>
        </w:rPr>
        <w:t>имиджін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арттыру</w:t>
      </w:r>
      <w:proofErr w:type="spellEnd"/>
      <w:r>
        <w:rPr>
          <w:rFonts w:ascii="Times New Roman" w:hAnsi="Times New Roman" w:cs="Times New Roman"/>
          <w:sz w:val="24"/>
          <w:szCs w:val="24"/>
        </w:rPr>
        <w:t>;</w:t>
      </w:r>
    </w:p>
    <w:p w:rsidR="00810001" w:rsidRDefault="00810001" w:rsidP="00810001">
      <w:pPr>
        <w:pStyle w:val="a5"/>
        <w:ind w:firstLine="709"/>
        <w:jc w:val="both"/>
        <w:rPr>
          <w:rFonts w:ascii="Times New Roman" w:hAnsi="Times New Roman" w:cs="Times New Roman"/>
          <w:sz w:val="24"/>
          <w:szCs w:val="24"/>
          <w:lang w:val="kk-KZ"/>
        </w:rPr>
      </w:pPr>
      <w:r>
        <w:rPr>
          <w:rFonts w:ascii="Times New Roman" w:hAnsi="Times New Roman" w:cs="Times New Roman"/>
          <w:sz w:val="24"/>
          <w:szCs w:val="24"/>
        </w:rPr>
        <w:t>7.14. Тәжірибе жетекшісіне барлық тапсырмалардың орындалғаны туралы есеп, тәжірибе күнделігін және стоматологиялық емханадан жетекші куәландырған анықтаманы беріңіз.</w:t>
      </w:r>
    </w:p>
    <w:p w:rsidR="00810001" w:rsidRPr="00B11DEB" w:rsidRDefault="00810001" w:rsidP="00810001">
      <w:pPr>
        <w:pStyle w:val="a5"/>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Тәжірибеден өту кезеңінде студент мыналарға құқылы:</w:t>
      </w:r>
    </w:p>
    <w:p w:rsidR="00810001" w:rsidRPr="00B11DEB" w:rsidRDefault="00810001" w:rsidP="00810001">
      <w:pPr>
        <w:pStyle w:val="a5"/>
        <w:ind w:firstLine="709"/>
        <w:jc w:val="both"/>
        <w:rPr>
          <w:rFonts w:ascii="Times New Roman" w:hAnsi="Times New Roman" w:cs="Times New Roman"/>
          <w:sz w:val="24"/>
          <w:szCs w:val="24"/>
          <w:lang w:val="kk-KZ"/>
        </w:rPr>
      </w:pPr>
      <w:r w:rsidRPr="00B11DEB">
        <w:rPr>
          <w:rFonts w:ascii="Times New Roman" w:hAnsi="Times New Roman" w:cs="Times New Roman"/>
          <w:sz w:val="24"/>
          <w:szCs w:val="24"/>
          <w:lang w:val="kk-KZ"/>
        </w:rPr>
        <w:t>7.15. Мамандығы бойынша тұрақты, уақытша немесе біржолғы жұмысқа қабылдану;</w:t>
      </w:r>
    </w:p>
    <w:p w:rsidR="00810001" w:rsidRPr="00B11DEB" w:rsidRDefault="00810001" w:rsidP="00810001">
      <w:pPr>
        <w:pStyle w:val="a5"/>
        <w:ind w:firstLine="709"/>
        <w:jc w:val="both"/>
        <w:rPr>
          <w:rFonts w:ascii="Times New Roman" w:hAnsi="Times New Roman" w:cs="Times New Roman"/>
          <w:sz w:val="24"/>
          <w:szCs w:val="24"/>
          <w:lang w:val="kk-KZ"/>
        </w:rPr>
      </w:pPr>
      <w:r w:rsidRPr="00B11DEB">
        <w:rPr>
          <w:rFonts w:ascii="Times New Roman" w:hAnsi="Times New Roman" w:cs="Times New Roman"/>
          <w:sz w:val="24"/>
          <w:szCs w:val="24"/>
          <w:lang w:val="kk-KZ"/>
        </w:rPr>
        <w:t>7.16.</w:t>
      </w:r>
      <w:r w:rsidRPr="00B11DEB">
        <w:rPr>
          <w:sz w:val="28"/>
          <w:szCs w:val="28"/>
          <w:lang w:val="kk-KZ" w:eastAsia="en-US"/>
        </w:rPr>
        <w:t xml:space="preserve"> </w:t>
      </w:r>
      <w:r w:rsidRPr="00B11DEB">
        <w:rPr>
          <w:rFonts w:ascii="Times New Roman" w:hAnsi="Times New Roman" w:cs="Times New Roman"/>
          <w:sz w:val="24"/>
          <w:szCs w:val="24"/>
          <w:lang w:val="kk-KZ" w:eastAsia="en-US"/>
        </w:rPr>
        <w:t>Тәжірибе барысында қандай да бір кедергілер немесе қиындықтар туындаса, бұл туралы дереу оқытушыға (өндірістік тәжірибе жетекшісіне) хабарлау;</w:t>
      </w:r>
    </w:p>
    <w:p w:rsidR="00810001" w:rsidRPr="00B11DEB" w:rsidRDefault="00810001" w:rsidP="00810001">
      <w:pPr>
        <w:pStyle w:val="a5"/>
        <w:ind w:firstLine="709"/>
        <w:jc w:val="both"/>
        <w:rPr>
          <w:rFonts w:ascii="Times New Roman" w:hAnsi="Times New Roman" w:cs="Times New Roman"/>
          <w:sz w:val="24"/>
          <w:szCs w:val="24"/>
          <w:lang w:val="kk-KZ"/>
        </w:rPr>
      </w:pPr>
      <w:r w:rsidRPr="00B11DEB">
        <w:rPr>
          <w:rFonts w:ascii="Times New Roman" w:hAnsi="Times New Roman" w:cs="Times New Roman"/>
          <w:sz w:val="24"/>
          <w:szCs w:val="24"/>
          <w:lang w:val="kk-KZ"/>
        </w:rPr>
        <w:t>7.17. Тағылымдама бағдарламасында көзделмеген жұмыстарға қатыспау.</w:t>
      </w:r>
    </w:p>
    <w:p w:rsidR="00810001" w:rsidRPr="00B11DEB" w:rsidRDefault="00810001" w:rsidP="00810001">
      <w:pPr>
        <w:pStyle w:val="a5"/>
        <w:ind w:firstLine="709"/>
        <w:jc w:val="both"/>
        <w:rPr>
          <w:rFonts w:ascii="Times New Roman" w:hAnsi="Times New Roman" w:cs="Times New Roman"/>
          <w:sz w:val="24"/>
          <w:szCs w:val="24"/>
          <w:lang w:val="kk-KZ"/>
        </w:rPr>
      </w:pPr>
      <w:r w:rsidRPr="00B11DEB">
        <w:rPr>
          <w:rFonts w:ascii="Times New Roman" w:hAnsi="Times New Roman" w:cs="Times New Roman"/>
          <w:sz w:val="24"/>
          <w:szCs w:val="24"/>
          <w:lang w:val="kk-KZ"/>
        </w:rPr>
        <w:t>7.18. Емхана қызметіне жан-жақты көмек көрсету;</w:t>
      </w:r>
    </w:p>
    <w:p w:rsidR="00810001" w:rsidRPr="00B11DEB" w:rsidRDefault="00810001" w:rsidP="00810001">
      <w:pPr>
        <w:pStyle w:val="a5"/>
        <w:ind w:firstLine="709"/>
        <w:jc w:val="both"/>
        <w:rPr>
          <w:rFonts w:ascii="Times New Roman" w:hAnsi="Times New Roman" w:cs="Times New Roman"/>
          <w:sz w:val="24"/>
          <w:szCs w:val="24"/>
          <w:lang w:val="kk-KZ"/>
        </w:rPr>
      </w:pPr>
      <w:r w:rsidRPr="00B11DEB">
        <w:rPr>
          <w:rFonts w:ascii="Times New Roman" w:hAnsi="Times New Roman" w:cs="Times New Roman"/>
          <w:sz w:val="24"/>
          <w:szCs w:val="24"/>
          <w:lang w:val="kk-KZ"/>
        </w:rPr>
        <w:t>7.19.</w:t>
      </w:r>
    </w:p>
    <w:p w:rsidR="00810001" w:rsidRPr="00B11DEB" w:rsidRDefault="00810001" w:rsidP="00810001">
      <w:pPr>
        <w:pStyle w:val="a5"/>
        <w:ind w:firstLine="709"/>
        <w:jc w:val="both"/>
        <w:rPr>
          <w:rFonts w:ascii="Times New Roman" w:hAnsi="Times New Roman" w:cs="Times New Roman"/>
          <w:sz w:val="24"/>
          <w:szCs w:val="24"/>
          <w:lang w:val="kk-KZ"/>
        </w:rPr>
      </w:pPr>
      <w:r w:rsidRPr="00B11DEB">
        <w:rPr>
          <w:rFonts w:ascii="Times New Roman" w:hAnsi="Times New Roman" w:cs="Times New Roman"/>
          <w:sz w:val="24"/>
          <w:szCs w:val="24"/>
          <w:lang w:val="kk-KZ"/>
        </w:rPr>
        <w:t>а) Кафедрадағы тағылымдама жетекшісінен қажетті құжаттарды алу.</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Практиканың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бірінші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емхана меңгерушісіне есеп беріп, жолдаманы тапсырып, медициналық кітапшаны, халат пен қалпақ, аяқ киімді ауыстырып алып жұмысқа кірісу.</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в) Оқу кестесіне сәйкес жұмыс істеу. Студенттің келу және кету уақыты жеке жұмыс кестесінде жазылады. Жұмыс күнін қысқарту немесе ұзарту арқылы тағылымдама ұзақтығын қысқартуға жол берілмейді. Кез келген өткізіп алған тағылымдама күндері, себебіне қарамастан, кафедра жетекшісімен келісім бойынша өтеледі.</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г) Тәжірибенің тікелей жетекшілерінің өндірістік қызметке байланысты тапсырмаларын сапалы орындау және олар үшін жауапкершілікте болу.</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d) Стоматологиялық жабдықтар мен құралдарды таза, ретті түрде дұрыс пайдалану және оларға күтім жасау. Жұмыс аймағының санитарлық жағдайына жауапты болыңыз. Стоматологиялық кабинетте жұмыс істегенде емхананың санитарлық ережелерін сақтаңыз.</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д) Күнделікті жұмыс күнінің соңында орындалған жұмысты көрсететін күнделікті толтырып, оған тәлімгер – жетекші дәрігердің қолын қою.</w:t>
      </w:r>
    </w:p>
    <w:p w:rsidR="00810001" w:rsidRDefault="00810001" w:rsidP="00810001">
      <w:pPr>
        <w:pStyle w:val="a5"/>
        <w:jc w:val="both"/>
        <w:rPr>
          <w:rFonts w:ascii="Times New Roman" w:eastAsia="Times New Roman" w:hAnsi="Times New Roman" w:cs="Times New Roman"/>
          <w:color w:val="000000"/>
          <w:sz w:val="24"/>
          <w:szCs w:val="24"/>
        </w:rPr>
      </w:pPr>
    </w:p>
    <w:p w:rsidR="00D054D8" w:rsidRDefault="00810001" w:rsidP="00810001">
      <w:pPr>
        <w:pStyle w:val="a5"/>
        <w:ind w:firstLine="709"/>
        <w:jc w:val="both"/>
        <w:rPr>
          <w:rFonts w:ascii="Times New Roman" w:hAnsi="Times New Roman" w:cs="Times New Roman"/>
          <w:b/>
          <w:sz w:val="24"/>
          <w:szCs w:val="24"/>
        </w:rPr>
      </w:pPr>
      <w:r>
        <w:rPr>
          <w:rFonts w:ascii="Times New Roman" w:hAnsi="Times New Roman" w:cs="Times New Roman"/>
          <w:b/>
          <w:sz w:val="24"/>
          <w:szCs w:val="24"/>
        </w:rPr>
        <w:t xml:space="preserve">8. Практика базасынан тағылымдама </w:t>
      </w:r>
      <w:proofErr w:type="spellStart"/>
      <w:r>
        <w:rPr>
          <w:rFonts w:ascii="Times New Roman" w:hAnsi="Times New Roman" w:cs="Times New Roman"/>
          <w:b/>
          <w:sz w:val="24"/>
          <w:szCs w:val="24"/>
        </w:rPr>
        <w:t>жетекшісінің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құқықтары</w:t>
      </w:r>
      <w:proofErr w:type="spellEnd"/>
      <w:r>
        <w:rPr>
          <w:rFonts w:ascii="Times New Roman" w:hAnsi="Times New Roman" w:cs="Times New Roman"/>
          <w:b/>
          <w:sz w:val="24"/>
          <w:szCs w:val="24"/>
        </w:rPr>
        <w:t xml:space="preserve"> мен </w:t>
      </w:r>
      <w:proofErr w:type="spellStart"/>
      <w:r>
        <w:rPr>
          <w:rFonts w:ascii="Times New Roman" w:hAnsi="Times New Roman" w:cs="Times New Roman"/>
          <w:b/>
          <w:sz w:val="24"/>
          <w:szCs w:val="24"/>
        </w:rPr>
        <w:t>міндеттері</w:t>
      </w:r>
      <w:proofErr w:type="spellEnd"/>
    </w:p>
    <w:p w:rsidR="00810001" w:rsidRDefault="00810001" w:rsidP="00810001">
      <w:pPr>
        <w:pStyle w:val="a5"/>
        <w:ind w:firstLine="709"/>
        <w:jc w:val="both"/>
        <w:rPr>
          <w:rFonts w:ascii="Times New Roman" w:hAnsi="Times New Roman" w:cs="Times New Roman"/>
          <w:sz w:val="24"/>
          <w:szCs w:val="24"/>
        </w:rPr>
      </w:pPr>
      <w:proofErr w:type="spellStart"/>
      <w:r>
        <w:rPr>
          <w:rFonts w:ascii="Times New Roman" w:hAnsi="Times New Roman" w:cs="Times New Roman"/>
          <w:sz w:val="24"/>
          <w:szCs w:val="24"/>
        </w:rPr>
        <w:t>Өндірістік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практиканың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мазмұнына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күтілетін нәтижелерді ұсыну формасына қойылатын талаптарды тұжырымдауға негізгі жауапкершілік кафедрадан келген кураторға жүктеледі.</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Тағылымдама жетекшісін кафедра меңгерушісі тағайындайды. Ғылыми жетекші тәжірибенің жалпы ұйымдастырылуына, үлгерімін талқылау үшін студенттермен үнемі кездесуге, тәжірибе кезінде туындаған келіспеушіліктерді шешуге, студенттердің тәжірибе нәтижелері туралы есептерді дайындауға жауапты.</w:t>
      </w:r>
    </w:p>
    <w:p w:rsidR="00810001" w:rsidRDefault="00810001" w:rsidP="00810001">
      <w:pPr>
        <w:pStyle w:val="a5"/>
        <w:ind w:firstLine="567"/>
        <w:jc w:val="both"/>
        <w:rPr>
          <w:rFonts w:ascii="Times New Roman" w:hAnsi="Times New Roman" w:cs="Times New Roman"/>
          <w:sz w:val="24"/>
          <w:szCs w:val="24"/>
        </w:rPr>
      </w:pPr>
      <w:r>
        <w:rPr>
          <w:rFonts w:ascii="Times New Roman" w:hAnsi="Times New Roman" w:cs="Times New Roman"/>
          <w:sz w:val="24"/>
          <w:szCs w:val="24"/>
        </w:rPr>
        <w:t>Оқу жоспарының талаптарына сәйкес куратор студенттермен бірге өндірістік практиканы өткізу кестесін жасайды.</w:t>
      </w:r>
    </w:p>
    <w:p w:rsidR="00810001" w:rsidRDefault="00810001" w:rsidP="00810001">
      <w:pPr>
        <w:pStyle w:val="a5"/>
        <w:ind w:firstLine="567"/>
        <w:jc w:val="both"/>
        <w:rPr>
          <w:rFonts w:ascii="Times New Roman" w:hAnsi="Times New Roman" w:cs="Times New Roman"/>
          <w:sz w:val="24"/>
          <w:szCs w:val="24"/>
        </w:rPr>
      </w:pPr>
      <w:r>
        <w:rPr>
          <w:rFonts w:ascii="Times New Roman" w:hAnsi="Times New Roman" w:cs="Times New Roman"/>
          <w:sz w:val="24"/>
          <w:szCs w:val="24"/>
        </w:rPr>
        <w:t>Өндірістік практика кезінде студент ұйым өкілдерімен қарым-қатынасында туындайтын барлық проблемаларды және өндірістік практиканың қалыпты өтуіне және жеке тапсырманы орындауға кедергі келтіретін барлық қиындықтарды тәжірибе жетекшісіне жедел хабарлауы қажет.</w:t>
      </w:r>
    </w:p>
    <w:p w:rsidR="00810001" w:rsidRDefault="00810001" w:rsidP="00810001">
      <w:pPr>
        <w:pStyle w:val="a5"/>
        <w:tabs>
          <w:tab w:val="left" w:pos="993"/>
        </w:tabs>
        <w:ind w:firstLine="709"/>
        <w:jc w:val="both"/>
        <w:rPr>
          <w:rFonts w:ascii="Times New Roman" w:hAnsi="Times New Roman" w:cs="Times New Roman"/>
          <w:b/>
          <w:bCs/>
          <w:sz w:val="24"/>
          <w:szCs w:val="24"/>
        </w:rPr>
      </w:pPr>
      <w:r>
        <w:rPr>
          <w:rFonts w:ascii="Times New Roman" w:hAnsi="Times New Roman" w:cs="Times New Roman"/>
          <w:b/>
          <w:bCs/>
          <w:sz w:val="24"/>
          <w:szCs w:val="24"/>
        </w:rPr>
        <w:t>Өндірістік тағылымдама жетекшісі:</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тағылымдамадан өту бағдарламасына және мерзіміне сәйкес тағылымдамадан өтуді ұйымдастырады;</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тағылымдамадан өтуге тұрақты мониторингті жүзеге асырады;</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тәжірибе кезеңінде студенттердің оқыған мәселелерінің оқу мақсаты мен міндеттеріне сәйкес келуін қамтамасыз етеді;</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практика орындарында студенттердің тәртіп пен қауіпсіздік шараларының сақталуын бақылайды;</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студенттерге өндірістік практика мәселелері бойынша қажетті әдістемелік көмек пен консультациялар береді;</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практика күнделіктерін және өндірістік практиканы аяқтау туралы есептерді қабылдайды және тексереді;</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тағылымдамадан өту нәтижелері туралы ескертулермен және оны жақсарту бойынша ұсыныстармен бірге жазбаша есеп береді.</w:t>
      </w:r>
    </w:p>
    <w:p w:rsidR="00810001" w:rsidRDefault="00810001" w:rsidP="00810001">
      <w:pPr>
        <w:pStyle w:val="a5"/>
        <w:jc w:val="both"/>
        <w:rPr>
          <w:rFonts w:ascii="Times New Roman" w:hAnsi="Times New Roman" w:cs="Times New Roman"/>
          <w:sz w:val="24"/>
          <w:szCs w:val="24"/>
        </w:rPr>
      </w:pPr>
    </w:p>
    <w:p w:rsidR="00810001" w:rsidRDefault="00810001" w:rsidP="00810001">
      <w:pPr>
        <w:pStyle w:val="a5"/>
        <w:ind w:firstLine="709"/>
        <w:jc w:val="both"/>
        <w:rPr>
          <w:rFonts w:ascii="Times New Roman" w:hAnsi="Times New Roman" w:cs="Times New Roman"/>
          <w:b/>
          <w:sz w:val="24"/>
          <w:szCs w:val="24"/>
        </w:rPr>
      </w:pPr>
      <w:r>
        <w:rPr>
          <w:rFonts w:ascii="Times New Roman" w:hAnsi="Times New Roman" w:cs="Times New Roman"/>
          <w:b/>
          <w:sz w:val="24"/>
          <w:szCs w:val="24"/>
        </w:rPr>
        <w:t>9. Тәжірибе кезеңдерінің құрылымы мен мазмұны</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Өндірістік практиканың мазмұны оқу процесінің келесі бөлімдерін қамтиды: өндірістік тәжірибе базасымен танысу, өндірістік практика, студенттер қол жеткізе алатын өндірістік тәжірибе базасының құрылымдық бөлімшелерімен жұмыс.</w:t>
      </w:r>
    </w:p>
    <w:p w:rsidR="00810001" w:rsidRDefault="00810001" w:rsidP="00810001">
      <w:pPr>
        <w:pStyle w:val="a5"/>
        <w:ind w:firstLine="720"/>
        <w:jc w:val="both"/>
        <w:rPr>
          <w:rFonts w:ascii="Times New Roman" w:hAnsi="Times New Roman" w:cs="Times New Roman"/>
          <w:sz w:val="24"/>
          <w:szCs w:val="24"/>
        </w:rPr>
      </w:pPr>
      <w:r>
        <w:rPr>
          <w:rFonts w:ascii="Times New Roman" w:hAnsi="Times New Roman" w:cs="Times New Roman"/>
          <w:b/>
          <w:sz w:val="24"/>
          <w:szCs w:val="24"/>
        </w:rPr>
        <w:t>9.1. Пассивті (кіріспе) тәжірибе</w:t>
      </w:r>
      <w:r>
        <w:rPr>
          <w:rFonts w:ascii="Times New Roman" w:hAnsi="Times New Roman" w:cs="Times New Roman"/>
          <w:sz w:val="24"/>
          <w:szCs w:val="24"/>
        </w:rPr>
        <w:t>:</w:t>
      </w:r>
    </w:p>
    <w:p w:rsidR="00810001" w:rsidRDefault="00810001" w:rsidP="00810001">
      <w:pPr>
        <w:pStyle w:val="a5"/>
        <w:numPr>
          <w:ilvl w:val="0"/>
          <w:numId w:val="3"/>
        </w:numPr>
        <w:tabs>
          <w:tab w:val="left" w:pos="851"/>
        </w:tabs>
        <w:ind w:left="0" w:firstLine="709"/>
        <w:jc w:val="both"/>
        <w:rPr>
          <w:rFonts w:ascii="Times New Roman" w:hAnsi="Times New Roman" w:cs="Times New Roman"/>
          <w:sz w:val="24"/>
          <w:szCs w:val="24"/>
        </w:rPr>
      </w:pPr>
      <w:r>
        <w:rPr>
          <w:rFonts w:ascii="Times New Roman" w:hAnsi="Times New Roman" w:cs="Times New Roman"/>
          <w:sz w:val="24"/>
          <w:szCs w:val="24"/>
        </w:rPr>
        <w:t>өндірістік базамен танысу:</w:t>
      </w:r>
    </w:p>
    <w:p w:rsidR="00810001" w:rsidRDefault="00810001" w:rsidP="00810001">
      <w:pPr>
        <w:pStyle w:val="a5"/>
        <w:numPr>
          <w:ilvl w:val="0"/>
          <w:numId w:val="3"/>
        </w:numPr>
        <w:tabs>
          <w:tab w:val="left" w:pos="851"/>
        </w:tabs>
        <w:ind w:left="0" w:firstLine="709"/>
        <w:jc w:val="both"/>
        <w:rPr>
          <w:rFonts w:ascii="Times New Roman" w:hAnsi="Times New Roman" w:cs="Times New Roman"/>
          <w:sz w:val="24"/>
          <w:szCs w:val="24"/>
        </w:rPr>
      </w:pPr>
      <w:r>
        <w:rPr>
          <w:rFonts w:ascii="Times New Roman" w:hAnsi="Times New Roman" w:cs="Times New Roman"/>
          <w:sz w:val="24"/>
          <w:szCs w:val="24"/>
        </w:rPr>
        <w:t>медициналық ұйымның (МО) құрылымы мен мазмұнын зерттеу.</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b/>
          <w:sz w:val="24"/>
          <w:szCs w:val="24"/>
        </w:rPr>
        <w:t>9.2. Белсенді жаттығу</w:t>
      </w:r>
      <w:r>
        <w:rPr>
          <w:rFonts w:ascii="Times New Roman" w:hAnsi="Times New Roman" w:cs="Times New Roman"/>
          <w:sz w:val="24"/>
          <w:szCs w:val="24"/>
        </w:rPr>
        <w:t>:</w:t>
      </w:r>
    </w:p>
    <w:p w:rsidR="00810001" w:rsidRDefault="00810001" w:rsidP="00810001">
      <w:pPr>
        <w:pStyle w:val="a5"/>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Қорғаныс министрлігінің нормативтік құжаттамасын зерделеу;</w:t>
      </w:r>
    </w:p>
    <w:p w:rsidR="00810001" w:rsidRDefault="00810001" w:rsidP="00810001">
      <w:pPr>
        <w:pStyle w:val="a5"/>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есеп беру және есеп құжаттамасын зерделеу;</w:t>
      </w:r>
    </w:p>
    <w:p w:rsidR="00810001" w:rsidRDefault="00810001" w:rsidP="00810001">
      <w:pPr>
        <w:pStyle w:val="a5"/>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Оқу-әдістемелік қамтамасыз ету</w:t>
      </w:r>
    </w:p>
    <w:p w:rsidR="00810001" w:rsidRDefault="00810001" w:rsidP="00810001">
      <w:pPr>
        <w:pStyle w:val="a5"/>
        <w:numPr>
          <w:ilvl w:val="0"/>
          <w:numId w:val="4"/>
        </w:numPr>
        <w:tabs>
          <w:tab w:val="left" w:pos="851"/>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Бұрын игерілген бейінді пәндер бойынша оқу әдебиеті,</w:t>
      </w:r>
    </w:p>
    <w:p w:rsidR="00810001" w:rsidRDefault="00810001" w:rsidP="00810001">
      <w:pPr>
        <w:pStyle w:val="a5"/>
        <w:numPr>
          <w:ilvl w:val="0"/>
          <w:numId w:val="4"/>
        </w:numPr>
        <w:tabs>
          <w:tab w:val="left" w:pos="851"/>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Студент практиканы өтеп жатқан емхананың (ұйымның) қызметін реттейтін нормативтік құжаттар</w:t>
      </w:r>
    </w:p>
    <w:p w:rsidR="00810001" w:rsidRDefault="00810001" w:rsidP="00810001">
      <w:pPr>
        <w:pStyle w:val="a5"/>
        <w:numPr>
          <w:ilvl w:val="0"/>
          <w:numId w:val="4"/>
        </w:numPr>
        <w:jc w:val="both"/>
        <w:rPr>
          <w:rFonts w:ascii="Times New Roman" w:hAnsi="Times New Roman" w:cs="Times New Roman"/>
          <w:sz w:val="24"/>
          <w:szCs w:val="24"/>
        </w:rPr>
      </w:pPr>
      <w:r>
        <w:rPr>
          <w:rFonts w:ascii="Times New Roman" w:hAnsi="Times New Roman" w:cs="Times New Roman"/>
          <w:sz w:val="24"/>
          <w:szCs w:val="24"/>
        </w:rPr>
        <w:t>Медициналық ұйым қызметкерлеріне сараланған еңбекақы төлеу жөніндегі нормативтік ішкі құжаттар және т.б.</w:t>
      </w:r>
    </w:p>
    <w:p w:rsidR="00810001" w:rsidRDefault="00810001" w:rsidP="00810001">
      <w:pPr>
        <w:pStyle w:val="a5"/>
        <w:ind w:firstLine="567"/>
        <w:jc w:val="both"/>
        <w:rPr>
          <w:rFonts w:ascii="Times New Roman" w:hAnsi="Times New Roman" w:cs="Times New Roman"/>
          <w:sz w:val="24"/>
          <w:szCs w:val="24"/>
        </w:rPr>
      </w:pPr>
      <w:r>
        <w:rPr>
          <w:rFonts w:ascii="Times New Roman" w:hAnsi="Times New Roman" w:cs="Times New Roman"/>
          <w:sz w:val="24"/>
          <w:szCs w:val="24"/>
        </w:rPr>
        <w:t>Студенттердің өндірістік практикасының қорытындысы кафедрада дифференциалды сынақ түрінде шығарылады.</w:t>
      </w:r>
    </w:p>
    <w:p w:rsidR="00810001" w:rsidRDefault="00810001" w:rsidP="00810001">
      <w:pPr>
        <w:jc w:val="both"/>
        <w:rPr>
          <w:rFonts w:ascii="Times New Roman" w:hAnsi="Times New Roman" w:cs="Times New Roman"/>
          <w:b/>
          <w:bCs/>
          <w:sz w:val="24"/>
          <w:szCs w:val="24"/>
        </w:rPr>
      </w:pPr>
      <w:r>
        <w:rPr>
          <w:rFonts w:ascii="Times New Roman" w:hAnsi="Times New Roman" w:cs="Times New Roman"/>
          <w:b/>
          <w:bCs/>
          <w:sz w:val="24"/>
          <w:szCs w:val="24"/>
        </w:rPr>
        <w:t>10. Тағылымдама кезеңінде орындалатын СРО түрлері:</w:t>
      </w:r>
    </w:p>
    <w:p w:rsidR="00810001" w:rsidRDefault="00810001" w:rsidP="00810001">
      <w:pPr>
        <w:jc w:val="both"/>
        <w:rPr>
          <w:rFonts w:ascii="Times New Roman" w:hAnsi="Times New Roman" w:cs="Times New Roman"/>
          <w:sz w:val="24"/>
          <w:szCs w:val="24"/>
        </w:rPr>
      </w:pPr>
      <w:r>
        <w:rPr>
          <w:rFonts w:ascii="Times New Roman" w:hAnsi="Times New Roman" w:cs="Times New Roman"/>
          <w:sz w:val="24"/>
          <w:szCs w:val="24"/>
        </w:rPr>
        <w:t>Практиканың форматы.</w:t>
      </w:r>
    </w:p>
    <w:tbl>
      <w:tblPr>
        <w:tblStyle w:val="ab"/>
        <w:tblW w:w="0" w:type="auto"/>
        <w:tblInd w:w="0" w:type="dxa"/>
        <w:tblLook w:val="04A0" w:firstRow="1" w:lastRow="0" w:firstColumn="1" w:lastColumn="0" w:noHBand="0" w:noVBand="1"/>
      </w:tblPr>
      <w:tblGrid>
        <w:gridCol w:w="4672"/>
        <w:gridCol w:w="4673"/>
      </w:tblGrid>
      <w:tr w:rsidR="00810001" w:rsidTr="00E25CEB">
        <w:tc>
          <w:tcPr>
            <w:tcW w:w="4672" w:type="dxa"/>
            <w:tcBorders>
              <w:top w:val="single" w:sz="4" w:space="0" w:color="auto"/>
              <w:left w:val="single" w:sz="4" w:space="0" w:color="auto"/>
              <w:bottom w:val="single" w:sz="4" w:space="0" w:color="auto"/>
              <w:right w:val="single" w:sz="4" w:space="0" w:color="auto"/>
            </w:tcBorders>
            <w:hideMark/>
          </w:tcPr>
          <w:p w:rsidR="00810001" w:rsidRDefault="00810001" w:rsidP="00E25CEB">
            <w:pPr>
              <w:pStyle w:val="a5"/>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Іс-әрекеттің мазмұны</w:t>
            </w: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E25CEB">
            <w:pPr>
              <w:pStyle w:val="a5"/>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Ұйымдастыру формалары мен әдістері</w:t>
            </w:r>
          </w:p>
        </w:tc>
      </w:tr>
      <w:tr w:rsidR="00810001" w:rsidTr="00E25CEB">
        <w:tc>
          <w:tcPr>
            <w:tcW w:w="4672" w:type="dxa"/>
            <w:tcBorders>
              <w:top w:val="single" w:sz="4" w:space="0" w:color="auto"/>
              <w:left w:val="single" w:sz="4" w:space="0" w:color="auto"/>
              <w:bottom w:val="single" w:sz="4" w:space="0" w:color="auto"/>
              <w:right w:val="single" w:sz="4" w:space="0" w:color="auto"/>
            </w:tcBorders>
            <w:hideMark/>
          </w:tcPr>
          <w:p w:rsidR="00810001" w:rsidRDefault="00810001" w:rsidP="00E25CEB">
            <w:pPr>
              <w:spacing w:after="0" w:line="240" w:lineRule="auto"/>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Ауыз қуысының шырышты қабығының және CCG патологиясы бар стоматологиялық науқасты кешенді тексерудің заманауи әдістері.</w:t>
            </w: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both"/>
              <w:rPr>
                <w:rFonts w:ascii="Times New Roman" w:hAnsi="Times New Roman" w:cs="Times New Roman"/>
                <w:sz w:val="24"/>
                <w:szCs w:val="24"/>
                <w:lang w:eastAsia="en-US"/>
              </w:rPr>
            </w:pPr>
            <w:r>
              <w:rPr>
                <w:rFonts w:ascii="Times New Roman" w:hAnsi="Times New Roman" w:cs="Times New Roman"/>
                <w:color w:val="000000" w:themeColor="text1"/>
                <w:sz w:val="20"/>
                <w:szCs w:val="20"/>
                <w:lang w:eastAsia="en-US"/>
              </w:rPr>
              <w:t>Танысу</w:t>
            </w:r>
            <w:r>
              <w:rPr>
                <w:rFonts w:ascii="Times New Roman" w:hAnsi="Times New Roman" w:cs="Times New Roman"/>
                <w:sz w:val="20"/>
                <w:szCs w:val="20"/>
                <w:lang w:eastAsia="en-US"/>
              </w:rPr>
              <w:t>Терапиялық бөлімше (кабинет) мен стоматологиялық емхананы ұйымдастыру және жабдықтау. Ауыз қуысының шырышты қабығының патологиясы және CCG бар стоматологиялық науқастарды кешенді тексерудің заманауи әдістері.</w:t>
            </w:r>
            <w:r>
              <w:rPr>
                <w:sz w:val="24"/>
              </w:rPr>
              <w:t xml:space="preserve"> </w:t>
            </w:r>
            <w:r w:rsidRPr="007350B7">
              <w:rPr>
                <w:rFonts w:ascii="Times New Roman" w:hAnsi="Times New Roman" w:cs="Times New Roman"/>
                <w:sz w:val="20"/>
                <w:szCs w:val="20"/>
              </w:rPr>
              <w:t>Ауыз қуысының шырышты қабығының және еріннің қызыл шекарасының ауруларын диагностикалау принциптері.</w:t>
            </w:r>
            <w:r>
              <w:rPr>
                <w:rFonts w:ascii="Times New Roman" w:hAnsi="Times New Roman"/>
                <w:color w:val="000000"/>
                <w:sz w:val="24"/>
                <w:szCs w:val="24"/>
              </w:rPr>
              <w:t xml:space="preserve"> </w:t>
            </w:r>
            <w:r w:rsidRPr="00A0270C">
              <w:rPr>
                <w:rFonts w:ascii="Times New Roman" w:hAnsi="Times New Roman" w:cs="Times New Roman"/>
                <w:color w:val="000000"/>
                <w:sz w:val="20"/>
                <w:szCs w:val="20"/>
              </w:rPr>
              <w:t xml:space="preserve">Диагнозды нақтылау үшін қосымша зерттеу әдістері (радиациялық, зертханалық диагностикалық әдістер) </w:t>
            </w:r>
            <w:proofErr w:type="gramStart"/>
            <w:r w:rsidRPr="00A0270C">
              <w:rPr>
                <w:rFonts w:ascii="Times New Roman" w:hAnsi="Times New Roman" w:cs="Times New Roman"/>
                <w:color w:val="000000"/>
                <w:sz w:val="20"/>
                <w:szCs w:val="20"/>
              </w:rPr>
              <w:t>қолданылады,</w:t>
            </w:r>
            <w:r w:rsidRPr="00A0270C">
              <w:rPr>
                <w:rFonts w:ascii="Times New Roman" w:hAnsi="Times New Roman" w:cs="Times New Roman"/>
                <w:sz w:val="20"/>
                <w:szCs w:val="20"/>
              </w:rPr>
              <w:t>негізгі</w:t>
            </w:r>
            <w:proofErr w:type="gramEnd"/>
            <w:r w:rsidRPr="00A0270C">
              <w:rPr>
                <w:rFonts w:ascii="Times New Roman" w:hAnsi="Times New Roman" w:cs="Times New Roman"/>
                <w:sz w:val="20"/>
                <w:szCs w:val="20"/>
              </w:rPr>
              <w:t xml:space="preserve"> және қосымша диагностикалық зерттеу әдістерінің нәтижелеріне клиникалық баға беру</w:t>
            </w:r>
          </w:p>
        </w:tc>
      </w:tr>
      <w:tr w:rsidR="00810001" w:rsidTr="00E25CEB">
        <w:tc>
          <w:tcPr>
            <w:tcW w:w="4672" w:type="dxa"/>
            <w:tcBorders>
              <w:top w:val="single" w:sz="4" w:space="0" w:color="auto"/>
              <w:left w:val="single" w:sz="4" w:space="0" w:color="auto"/>
              <w:bottom w:val="single" w:sz="4" w:space="0" w:color="auto"/>
              <w:right w:val="single" w:sz="4" w:space="0" w:color="auto"/>
            </w:tcBorders>
            <w:hideMark/>
          </w:tcPr>
          <w:p w:rsidR="00810001" w:rsidRPr="00A0270C" w:rsidRDefault="00810001" w:rsidP="00E25CEB">
            <w:pPr>
              <w:spacing w:after="0" w:line="240" w:lineRule="auto"/>
              <w:jc w:val="both"/>
              <w:rPr>
                <w:rFonts w:ascii="Times New Roman" w:hAnsi="Times New Roman" w:cs="Times New Roman"/>
                <w:color w:val="FF0000"/>
                <w:sz w:val="20"/>
                <w:szCs w:val="20"/>
                <w:lang w:eastAsia="en-US"/>
              </w:rPr>
            </w:pPr>
            <w:r w:rsidRPr="00A0270C">
              <w:rPr>
                <w:rFonts w:ascii="Times New Roman" w:hAnsi="Times New Roman" w:cs="Times New Roman"/>
                <w:color w:val="000000" w:themeColor="text1"/>
                <w:spacing w:val="-4"/>
                <w:sz w:val="20"/>
                <w:szCs w:val="20"/>
              </w:rPr>
              <w:t xml:space="preserve">Ауыз қуысының шырышты қабығының травматикалық зақымдануы. Механикалық жарақат. Химиялық жарақат. Радиациялық стоматит, гальваноз. Клиникалық көрінісі, диагностикасы, </w:t>
            </w:r>
            <w:proofErr w:type="spellStart"/>
            <w:r w:rsidRPr="00A0270C">
              <w:rPr>
                <w:rFonts w:ascii="Times New Roman" w:hAnsi="Times New Roman" w:cs="Times New Roman"/>
                <w:color w:val="000000" w:themeColor="text1"/>
                <w:spacing w:val="-4"/>
                <w:sz w:val="20"/>
                <w:szCs w:val="20"/>
              </w:rPr>
              <w:t>дифференциалды</w:t>
            </w:r>
            <w:proofErr w:type="spellEnd"/>
            <w:r w:rsidRPr="00A0270C">
              <w:rPr>
                <w:rFonts w:ascii="Times New Roman" w:hAnsi="Times New Roman" w:cs="Times New Roman"/>
                <w:color w:val="000000" w:themeColor="text1"/>
                <w:spacing w:val="-4"/>
                <w:sz w:val="20"/>
                <w:szCs w:val="20"/>
              </w:rPr>
              <w:t xml:space="preserve"> </w:t>
            </w:r>
            <w:proofErr w:type="spellStart"/>
            <w:r w:rsidRPr="00A0270C">
              <w:rPr>
                <w:rFonts w:ascii="Times New Roman" w:hAnsi="Times New Roman" w:cs="Times New Roman"/>
                <w:color w:val="000000" w:themeColor="text1"/>
                <w:spacing w:val="-4"/>
                <w:sz w:val="20"/>
                <w:szCs w:val="20"/>
              </w:rPr>
              <w:t>диагностикасы</w:t>
            </w:r>
            <w:proofErr w:type="spellEnd"/>
            <w:r w:rsidRPr="00A0270C">
              <w:rPr>
                <w:rFonts w:ascii="Times New Roman" w:hAnsi="Times New Roman" w:cs="Times New Roman"/>
                <w:color w:val="000000" w:themeColor="text1"/>
                <w:spacing w:val="-4"/>
                <w:sz w:val="20"/>
                <w:szCs w:val="20"/>
              </w:rPr>
              <w:t xml:space="preserve"> </w:t>
            </w:r>
            <w:proofErr w:type="spellStart"/>
            <w:r w:rsidRPr="00A0270C">
              <w:rPr>
                <w:rFonts w:ascii="Times New Roman" w:hAnsi="Times New Roman" w:cs="Times New Roman"/>
                <w:color w:val="000000" w:themeColor="text1"/>
                <w:spacing w:val="-4"/>
                <w:sz w:val="20"/>
                <w:szCs w:val="20"/>
              </w:rPr>
              <w:t>және</w:t>
            </w:r>
            <w:proofErr w:type="spellEnd"/>
            <w:r w:rsidRPr="00A0270C">
              <w:rPr>
                <w:rFonts w:ascii="Times New Roman" w:hAnsi="Times New Roman" w:cs="Times New Roman"/>
                <w:color w:val="000000" w:themeColor="text1"/>
                <w:spacing w:val="-4"/>
                <w:sz w:val="20"/>
                <w:szCs w:val="20"/>
              </w:rPr>
              <w:t xml:space="preserve"> </w:t>
            </w:r>
            <w:proofErr w:type="spellStart"/>
            <w:r w:rsidRPr="00A0270C">
              <w:rPr>
                <w:rFonts w:ascii="Times New Roman" w:hAnsi="Times New Roman" w:cs="Times New Roman"/>
                <w:color w:val="000000" w:themeColor="text1"/>
                <w:spacing w:val="-4"/>
                <w:sz w:val="20"/>
                <w:szCs w:val="20"/>
              </w:rPr>
              <w:t>емі</w:t>
            </w:r>
            <w:proofErr w:type="spellEnd"/>
            <w:r w:rsidRPr="00A0270C">
              <w:rPr>
                <w:rFonts w:ascii="Times New Roman" w:hAnsi="Times New Roman" w:cs="Times New Roman"/>
                <w:color w:val="000000" w:themeColor="text1"/>
                <w:spacing w:val="-4"/>
                <w:sz w:val="20"/>
                <w:szCs w:val="20"/>
              </w:rPr>
              <w:t>.</w:t>
            </w: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Ауыз қуысының шырышты қабығының травматикалық зақымдануының диагностикасы мен дифференциалды диагностикасына көмектесу. Емдеу жоспарларын әзірлеу және негіздеу және терапевтік стоматологиялық араласуларға көрсеткіштер мен қарсы көрсеткіштерді тұжырымдау. Ауыз қуысының шырышты қабығының травматикалық зақымдалуын диагностикалау және емдеу әдістерін жүргізу. </w:t>
            </w:r>
            <w:r>
              <w:rPr>
                <w:rFonts w:ascii="Times New Roman" w:hAnsi="Times New Roman" w:cs="Times New Roman"/>
                <w:sz w:val="20"/>
                <w:szCs w:val="20"/>
                <w:lang w:eastAsia="en-US"/>
              </w:rPr>
              <w:lastRenderedPageBreak/>
              <w:t>Дәрілік заттарды қолдану көрсеткіштерін қарастырыңыз.</w:t>
            </w:r>
          </w:p>
        </w:tc>
      </w:tr>
      <w:tr w:rsidR="00810001" w:rsidTr="00E25CEB">
        <w:tc>
          <w:tcPr>
            <w:tcW w:w="4672" w:type="dxa"/>
            <w:tcBorders>
              <w:top w:val="single" w:sz="4" w:space="0" w:color="auto"/>
              <w:left w:val="single" w:sz="4" w:space="0" w:color="auto"/>
              <w:bottom w:val="single" w:sz="4" w:space="0" w:color="auto"/>
              <w:right w:val="single" w:sz="4" w:space="0" w:color="auto"/>
            </w:tcBorders>
            <w:hideMark/>
          </w:tcPr>
          <w:p w:rsidR="00810001" w:rsidRPr="00C478E7" w:rsidRDefault="00810001" w:rsidP="00E25CEB">
            <w:pPr>
              <w:shd w:val="clear" w:color="auto" w:fill="FFFFFF"/>
              <w:spacing w:after="0"/>
              <w:jc w:val="both"/>
              <w:rPr>
                <w:rFonts w:ascii="Times New Roman" w:hAnsi="Times New Roman" w:cs="Times New Roman"/>
                <w:color w:val="000000" w:themeColor="text1"/>
                <w:spacing w:val="-4"/>
                <w:sz w:val="20"/>
                <w:szCs w:val="20"/>
              </w:rPr>
            </w:pPr>
            <w:r>
              <w:rPr>
                <w:rFonts w:ascii="Times New Roman" w:hAnsi="Times New Roman" w:cs="Times New Roman"/>
                <w:color w:val="000000"/>
                <w:sz w:val="20"/>
                <w:szCs w:val="20"/>
                <w:lang w:eastAsia="en-US"/>
              </w:rPr>
              <w:t xml:space="preserve"> </w:t>
            </w:r>
            <w:r w:rsidRPr="00C478E7">
              <w:rPr>
                <w:rFonts w:ascii="Times New Roman" w:hAnsi="Times New Roman" w:cs="Times New Roman"/>
                <w:color w:val="000000" w:themeColor="text1"/>
                <w:spacing w:val="-4"/>
                <w:sz w:val="20"/>
                <w:szCs w:val="20"/>
              </w:rPr>
              <w:t>Ауыз қуысында бактериялық инфекциялардың көріністері. Сифилис. Клиникалық көріністердің кезеңдері. Диагностикалық ерекшеліктері. Құқықтық аспектілері және стоматологиялық тактика. Туберкулез</w:t>
            </w:r>
          </w:p>
          <w:p w:rsidR="00810001" w:rsidRDefault="00810001" w:rsidP="00D054D8">
            <w:pPr>
              <w:spacing w:after="0" w:line="240" w:lineRule="auto"/>
              <w:jc w:val="both"/>
              <w:rPr>
                <w:rFonts w:ascii="Times New Roman" w:hAnsi="Times New Roman" w:cs="Times New Roman"/>
                <w:color w:val="000000"/>
                <w:sz w:val="20"/>
                <w:szCs w:val="20"/>
                <w:lang w:eastAsia="en-US"/>
              </w:rPr>
            </w:pPr>
            <w:r w:rsidRPr="00C478E7">
              <w:rPr>
                <w:rFonts w:ascii="Times New Roman" w:hAnsi="Times New Roman" w:cs="Times New Roman"/>
                <w:color w:val="000000" w:themeColor="text1"/>
                <w:spacing w:val="-4"/>
                <w:sz w:val="20"/>
                <w:szCs w:val="20"/>
              </w:rPr>
              <w:t>Винсенттің ойық жаралы некротикалық гингивостоматиті.</w:t>
            </w:r>
            <w:r w:rsidRPr="00C478E7">
              <w:rPr>
                <w:rFonts w:ascii="Times New Roman" w:hAnsi="Times New Roman" w:cs="Times New Roman"/>
                <w:color w:val="000000" w:themeColor="text1"/>
                <w:sz w:val="20"/>
                <w:szCs w:val="20"/>
              </w:rPr>
              <w:t xml:space="preserve">Клиникалық көрініс, диагностика, дифференциалды диагностика және емдеу. </w:t>
            </w:r>
            <w:r w:rsidR="00D054D8">
              <w:rPr>
                <w:rFonts w:ascii="Times New Roman" w:hAnsi="Times New Roman" w:cs="Times New Roman"/>
                <w:color w:val="000000" w:themeColor="text1"/>
                <w:sz w:val="20"/>
                <w:szCs w:val="20"/>
                <w:lang w:val="kk-KZ"/>
              </w:rPr>
              <w:t>Дәрігер стоматологі</w:t>
            </w:r>
            <w:proofErr w:type="spellStart"/>
            <w:r w:rsidRPr="00C478E7">
              <w:rPr>
                <w:rFonts w:ascii="Times New Roman" w:hAnsi="Times New Roman" w:cs="Times New Roman"/>
                <w:color w:val="000000" w:themeColor="text1"/>
                <w:sz w:val="20"/>
                <w:szCs w:val="20"/>
              </w:rPr>
              <w:t>нің</w:t>
            </w:r>
            <w:proofErr w:type="spellEnd"/>
            <w:r w:rsidRPr="00C478E7">
              <w:rPr>
                <w:rFonts w:ascii="Times New Roman" w:hAnsi="Times New Roman" w:cs="Times New Roman"/>
                <w:color w:val="000000" w:themeColor="text1"/>
                <w:sz w:val="20"/>
                <w:szCs w:val="20"/>
              </w:rPr>
              <w:t xml:space="preserve"> тактикасы.</w:t>
            </w:r>
            <w:r w:rsidRPr="00C84C7D">
              <w:rPr>
                <w:rFonts w:ascii="Times New Roman" w:hAnsi="Times New Roman" w:cs="Times New Roman"/>
                <w:color w:val="000000" w:themeColor="text1"/>
                <w:spacing w:val="-10"/>
                <w:sz w:val="24"/>
                <w:szCs w:val="24"/>
              </w:rPr>
              <w:t xml:space="preserve">  </w:t>
            </w: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both"/>
              <w:rPr>
                <w:rFonts w:ascii="Times New Roman" w:hAnsi="Times New Roman" w:cs="Times New Roman"/>
                <w:sz w:val="20"/>
                <w:szCs w:val="20"/>
                <w:lang w:eastAsia="en-US"/>
              </w:rPr>
            </w:pPr>
            <w:r w:rsidRPr="00AE45B5">
              <w:rPr>
                <w:rFonts w:ascii="Times New Roman" w:hAnsi="Times New Roman" w:cs="Times New Roman"/>
                <w:color w:val="000000" w:themeColor="text1"/>
                <w:sz w:val="20"/>
                <w:szCs w:val="20"/>
                <w:lang w:eastAsia="en-US"/>
              </w:rPr>
              <w:t>Бактериялық ауыз қуысының инфекцияларын диагностикалауға көмектеседі. Терапиялық стоматологиялық араласудың ең қолайлы әдісін анықтауға және оны қажетті көлемде орындауға қатысады.</w:t>
            </w:r>
          </w:p>
        </w:tc>
      </w:tr>
      <w:tr w:rsidR="00810001" w:rsidTr="00E25CEB">
        <w:tc>
          <w:tcPr>
            <w:tcW w:w="4672" w:type="dxa"/>
            <w:tcBorders>
              <w:top w:val="single" w:sz="4" w:space="0" w:color="auto"/>
              <w:left w:val="single" w:sz="4" w:space="0" w:color="auto"/>
              <w:bottom w:val="single" w:sz="4" w:space="0" w:color="auto"/>
              <w:right w:val="single" w:sz="4" w:space="0" w:color="auto"/>
            </w:tcBorders>
          </w:tcPr>
          <w:p w:rsidR="00810001" w:rsidRPr="00C478E7" w:rsidRDefault="00810001" w:rsidP="00E25CEB">
            <w:pPr>
              <w:spacing w:after="0" w:line="240" w:lineRule="auto"/>
              <w:rPr>
                <w:rFonts w:ascii="Times New Roman" w:hAnsi="Times New Roman" w:cs="Times New Roman"/>
                <w:sz w:val="20"/>
                <w:szCs w:val="20"/>
                <w:lang w:eastAsia="en-US"/>
              </w:rPr>
            </w:pPr>
            <w:r w:rsidRPr="00C478E7">
              <w:rPr>
                <w:rFonts w:ascii="Times New Roman" w:hAnsi="Times New Roman" w:cs="Times New Roman"/>
                <w:color w:val="000000" w:themeColor="text1"/>
                <w:spacing w:val="-7"/>
                <w:sz w:val="20"/>
                <w:szCs w:val="20"/>
              </w:rPr>
              <w:t>Ауыз қуысының шырышты қабығының саңырауқұлақ инфекциясы. Кандидоз. Классификация.</w:t>
            </w:r>
            <w:r w:rsidRPr="00C478E7">
              <w:rPr>
                <w:rFonts w:ascii="Times New Roman" w:hAnsi="Times New Roman" w:cs="Times New Roman"/>
                <w:color w:val="000000" w:themeColor="text1"/>
                <w:sz w:val="20"/>
                <w:szCs w:val="20"/>
              </w:rPr>
              <w:t>Клиникалық көрінісі, диагностикасы, дифференциалды диагностикасы және емі. Сарымсақпен ауыратын нәрестелерге күтім жасау.</w:t>
            </w: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both"/>
              <w:rPr>
                <w:rFonts w:ascii="Times New Roman" w:hAnsi="Times New Roman" w:cs="Times New Roman"/>
                <w:sz w:val="20"/>
                <w:szCs w:val="20"/>
                <w:lang w:eastAsia="en-US"/>
              </w:rPr>
            </w:pPr>
            <w:r w:rsidRPr="007E5768">
              <w:rPr>
                <w:rFonts w:ascii="Times New Roman" w:hAnsi="Times New Roman" w:cs="Times New Roman"/>
                <w:color w:val="000000" w:themeColor="text1"/>
                <w:sz w:val="20"/>
                <w:szCs w:val="20"/>
                <w:lang w:eastAsia="en-US"/>
              </w:rPr>
              <w:t>Ауыз қуысының шырышты қабығының саңырауқұлақ инфекциясын диагностикалауға көмектеседі. Ауыз қуысының шырышты қабығының саңырауқұлақ инфекциясын емдеуге және алдын алуға көмектеседі.</w:t>
            </w:r>
          </w:p>
        </w:tc>
      </w:tr>
      <w:tr w:rsidR="00810001" w:rsidTr="00E25CEB">
        <w:tc>
          <w:tcPr>
            <w:tcW w:w="4672" w:type="dxa"/>
            <w:tcBorders>
              <w:top w:val="single" w:sz="4" w:space="0" w:color="auto"/>
              <w:left w:val="single" w:sz="4" w:space="0" w:color="auto"/>
              <w:bottom w:val="single" w:sz="4" w:space="0" w:color="auto"/>
              <w:right w:val="single" w:sz="4" w:space="0" w:color="auto"/>
            </w:tcBorders>
            <w:hideMark/>
          </w:tcPr>
          <w:p w:rsidR="00810001" w:rsidRPr="00C478E7" w:rsidRDefault="00810001" w:rsidP="00E25CEB">
            <w:pPr>
              <w:shd w:val="clear" w:color="auto" w:fill="FFFFFF"/>
              <w:spacing w:after="0"/>
              <w:jc w:val="both"/>
              <w:rPr>
                <w:rFonts w:ascii="Times New Roman" w:hAnsi="Times New Roman" w:cs="Times New Roman"/>
                <w:color w:val="000000" w:themeColor="text1"/>
                <w:spacing w:val="-9"/>
                <w:sz w:val="20"/>
                <w:szCs w:val="20"/>
              </w:rPr>
            </w:pPr>
            <w:r w:rsidRPr="00C478E7">
              <w:rPr>
                <w:rFonts w:ascii="Times New Roman" w:hAnsi="Times New Roman" w:cs="Times New Roman"/>
                <w:color w:val="000000" w:themeColor="text1"/>
                <w:spacing w:val="-7"/>
                <w:sz w:val="20"/>
                <w:szCs w:val="20"/>
              </w:rPr>
              <w:t>Вирустық аурулар. Жедел герпетикалық стоматит: кезеңдері, клиникалық белгілері, диагностикасы, дифференциалды диагностикасы және емі. Созылмалы герпетикалық стоматит. Герпес зостер: клиникалық белгілері, диагностикасы және емі.</w:t>
            </w:r>
          </w:p>
          <w:p w:rsidR="00810001" w:rsidRPr="00C478E7" w:rsidRDefault="00810001" w:rsidP="00E25CEB">
            <w:pPr>
              <w:spacing w:after="0" w:line="240" w:lineRule="auto"/>
              <w:jc w:val="both"/>
              <w:rPr>
                <w:rFonts w:ascii="Times New Roman" w:hAnsi="Times New Roman" w:cs="Times New Roman"/>
                <w:sz w:val="20"/>
                <w:szCs w:val="20"/>
                <w:lang w:eastAsia="en-US"/>
              </w:rPr>
            </w:pP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both"/>
              <w:rPr>
                <w:rFonts w:ascii="Times New Roman" w:hAnsi="Times New Roman" w:cs="Times New Roman"/>
                <w:sz w:val="20"/>
                <w:szCs w:val="20"/>
                <w:lang w:eastAsia="en-US"/>
              </w:rPr>
            </w:pPr>
            <w:r>
              <w:rPr>
                <w:rFonts w:ascii="Times New Roman" w:hAnsi="Times New Roman" w:cs="Times New Roman"/>
                <w:sz w:val="20"/>
                <w:szCs w:val="20"/>
                <w:lang w:eastAsia="en-US"/>
              </w:rPr>
              <w:t>Ауыз қуысының шырышты қабығының вирустық ауруларын диагностикалауға және емдеуге көмектеседі және көмек көрсетеді. Аурудың ауырлығын бағалағаннан кейін вирустық инфекцияларға медициналық көмек көрсету алгоритмімен және науқасқа фармакотерапиямен бірге емдеу жоспары жасалады.</w:t>
            </w:r>
            <w:r>
              <w:rPr>
                <w:sz w:val="24"/>
              </w:rPr>
              <w:t xml:space="preserve"> </w:t>
            </w:r>
            <w:r w:rsidRPr="0071788C">
              <w:rPr>
                <w:rFonts w:ascii="Times New Roman" w:hAnsi="Times New Roman" w:cs="Times New Roman"/>
                <w:sz w:val="20"/>
                <w:szCs w:val="20"/>
              </w:rPr>
              <w:t>Вирустық инфекциялар кезінде стоматолог-терапевттің кәсіби қорғау ерекшеліктері.</w:t>
            </w:r>
          </w:p>
        </w:tc>
      </w:tr>
      <w:tr w:rsidR="00810001" w:rsidTr="00E25CEB">
        <w:tc>
          <w:tcPr>
            <w:tcW w:w="4672" w:type="dxa"/>
            <w:tcBorders>
              <w:top w:val="single" w:sz="4" w:space="0" w:color="auto"/>
              <w:left w:val="single" w:sz="4" w:space="0" w:color="auto"/>
              <w:bottom w:val="single" w:sz="4" w:space="0" w:color="auto"/>
              <w:right w:val="single" w:sz="4" w:space="0" w:color="auto"/>
            </w:tcBorders>
            <w:hideMark/>
          </w:tcPr>
          <w:p w:rsidR="00810001" w:rsidRPr="001E4519" w:rsidRDefault="00810001" w:rsidP="00E25CEB">
            <w:pPr>
              <w:pStyle w:val="a3"/>
              <w:shd w:val="clear" w:color="auto" w:fill="FFFFFF"/>
              <w:spacing w:before="0" w:beforeAutospacing="0" w:after="0" w:afterAutospacing="0"/>
              <w:jc w:val="both"/>
              <w:rPr>
                <w:sz w:val="20"/>
                <w:szCs w:val="20"/>
              </w:rPr>
            </w:pPr>
            <w:proofErr w:type="spellStart"/>
            <w:r w:rsidRPr="001E4519">
              <w:rPr>
                <w:spacing w:val="-4"/>
                <w:sz w:val="20"/>
                <w:szCs w:val="20"/>
              </w:rPr>
              <w:t>Дерматоздардағы</w:t>
            </w:r>
            <w:proofErr w:type="spellEnd"/>
            <w:r w:rsidRPr="001E4519">
              <w:rPr>
                <w:spacing w:val="-4"/>
                <w:sz w:val="20"/>
                <w:szCs w:val="20"/>
              </w:rPr>
              <w:t xml:space="preserve"> </w:t>
            </w:r>
            <w:proofErr w:type="spellStart"/>
            <w:r w:rsidRPr="001E4519">
              <w:rPr>
                <w:spacing w:val="-4"/>
                <w:sz w:val="20"/>
                <w:szCs w:val="20"/>
              </w:rPr>
              <w:t>ауыз</w:t>
            </w:r>
            <w:proofErr w:type="spellEnd"/>
            <w:r w:rsidRPr="001E4519">
              <w:rPr>
                <w:spacing w:val="-4"/>
                <w:sz w:val="20"/>
                <w:szCs w:val="20"/>
              </w:rPr>
              <w:t xml:space="preserve"> </w:t>
            </w:r>
            <w:proofErr w:type="spellStart"/>
            <w:r w:rsidRPr="001E4519">
              <w:rPr>
                <w:spacing w:val="-4"/>
                <w:sz w:val="20"/>
                <w:szCs w:val="20"/>
              </w:rPr>
              <w:t>қуысының</w:t>
            </w:r>
            <w:proofErr w:type="spellEnd"/>
            <w:r w:rsidRPr="001E4519">
              <w:rPr>
                <w:spacing w:val="-4"/>
                <w:sz w:val="20"/>
                <w:szCs w:val="20"/>
              </w:rPr>
              <w:t xml:space="preserve"> </w:t>
            </w:r>
            <w:proofErr w:type="spellStart"/>
            <w:r w:rsidRPr="001E4519">
              <w:rPr>
                <w:spacing w:val="-4"/>
                <w:sz w:val="20"/>
                <w:szCs w:val="20"/>
              </w:rPr>
              <w:t>шырышты</w:t>
            </w:r>
            <w:proofErr w:type="spellEnd"/>
            <w:r w:rsidRPr="001E4519">
              <w:rPr>
                <w:spacing w:val="-4"/>
                <w:sz w:val="20"/>
                <w:szCs w:val="20"/>
              </w:rPr>
              <w:t xml:space="preserve"> </w:t>
            </w:r>
            <w:proofErr w:type="spellStart"/>
            <w:r w:rsidRPr="001E4519">
              <w:rPr>
                <w:spacing w:val="-4"/>
                <w:sz w:val="20"/>
                <w:szCs w:val="20"/>
              </w:rPr>
              <w:t>қабатының</w:t>
            </w:r>
            <w:proofErr w:type="spellEnd"/>
            <w:r w:rsidRPr="001E4519">
              <w:rPr>
                <w:spacing w:val="-4"/>
                <w:sz w:val="20"/>
                <w:szCs w:val="20"/>
              </w:rPr>
              <w:t xml:space="preserve"> </w:t>
            </w:r>
            <w:proofErr w:type="spellStart"/>
            <w:r w:rsidRPr="001E4519">
              <w:rPr>
                <w:spacing w:val="-4"/>
                <w:sz w:val="20"/>
                <w:szCs w:val="20"/>
              </w:rPr>
              <w:t>зақымдануы</w:t>
            </w:r>
            <w:proofErr w:type="spellEnd"/>
            <w:r w:rsidRPr="001E4519">
              <w:rPr>
                <w:spacing w:val="-4"/>
                <w:sz w:val="20"/>
                <w:szCs w:val="20"/>
              </w:rPr>
              <w:t xml:space="preserve"> – </w:t>
            </w:r>
            <w:proofErr w:type="spellStart"/>
            <w:r w:rsidRPr="001E4519">
              <w:rPr>
                <w:spacing w:val="-4"/>
                <w:sz w:val="20"/>
                <w:szCs w:val="20"/>
              </w:rPr>
              <w:t>қызыл</w:t>
            </w:r>
            <w:proofErr w:type="spellEnd"/>
            <w:r w:rsidR="00E25CEB">
              <w:rPr>
                <w:spacing w:val="-4"/>
                <w:sz w:val="20"/>
                <w:szCs w:val="20"/>
                <w:lang w:val="kk-KZ"/>
              </w:rPr>
              <w:t xml:space="preserve"> жалпақ теміретке</w:t>
            </w:r>
            <w:r w:rsidRPr="001E4519">
              <w:rPr>
                <w:sz w:val="20"/>
                <w:szCs w:val="20"/>
              </w:rPr>
              <w:t xml:space="preserve">. Пемфигус. Клиникалық көрінісі, диагностикасы, дифференциалды диагностикасы, емі. Пемфигоид: этиологиясы, патогенезі, клиникасы, диагностикасы, </w:t>
            </w:r>
            <w:proofErr w:type="spellStart"/>
            <w:r w:rsidRPr="001E4519">
              <w:rPr>
                <w:sz w:val="20"/>
                <w:szCs w:val="20"/>
              </w:rPr>
              <w:t>дифференциалды</w:t>
            </w:r>
            <w:proofErr w:type="spellEnd"/>
            <w:r w:rsidRPr="001E4519">
              <w:rPr>
                <w:sz w:val="20"/>
                <w:szCs w:val="20"/>
              </w:rPr>
              <w:t xml:space="preserve"> </w:t>
            </w:r>
            <w:proofErr w:type="spellStart"/>
            <w:r w:rsidRPr="001E4519">
              <w:rPr>
                <w:sz w:val="20"/>
                <w:szCs w:val="20"/>
              </w:rPr>
              <w:t>диагностикасы</w:t>
            </w:r>
            <w:proofErr w:type="spellEnd"/>
            <w:r w:rsidRPr="001E4519">
              <w:rPr>
                <w:sz w:val="20"/>
                <w:szCs w:val="20"/>
              </w:rPr>
              <w:t xml:space="preserve">, </w:t>
            </w:r>
            <w:proofErr w:type="spellStart"/>
            <w:r w:rsidRPr="001E4519">
              <w:rPr>
                <w:sz w:val="20"/>
                <w:szCs w:val="20"/>
              </w:rPr>
              <w:t>емі</w:t>
            </w:r>
            <w:proofErr w:type="spellEnd"/>
            <w:r w:rsidRPr="001E4519">
              <w:rPr>
                <w:sz w:val="20"/>
                <w:szCs w:val="20"/>
              </w:rPr>
              <w:t xml:space="preserve">, </w:t>
            </w:r>
            <w:proofErr w:type="spellStart"/>
            <w:r w:rsidRPr="001E4519">
              <w:rPr>
                <w:sz w:val="20"/>
                <w:szCs w:val="20"/>
              </w:rPr>
              <w:t>профилактикасы</w:t>
            </w:r>
            <w:proofErr w:type="spellEnd"/>
            <w:r w:rsidRPr="001E4519">
              <w:rPr>
                <w:sz w:val="20"/>
                <w:szCs w:val="20"/>
              </w:rPr>
              <w:t>.</w:t>
            </w:r>
          </w:p>
        </w:tc>
        <w:tc>
          <w:tcPr>
            <w:tcW w:w="4673" w:type="dxa"/>
            <w:tcBorders>
              <w:top w:val="single" w:sz="4" w:space="0" w:color="auto"/>
              <w:left w:val="single" w:sz="4" w:space="0" w:color="auto"/>
              <w:bottom w:val="single" w:sz="4" w:space="0" w:color="auto"/>
              <w:right w:val="single" w:sz="4" w:space="0" w:color="auto"/>
            </w:tcBorders>
            <w:hideMark/>
          </w:tcPr>
          <w:p w:rsidR="00810001" w:rsidRPr="004C593A" w:rsidRDefault="00810001" w:rsidP="00E25CEB">
            <w:pPr>
              <w:spacing w:after="0"/>
              <w:ind w:left="33" w:right="62"/>
              <w:jc w:val="both"/>
              <w:rPr>
                <w:rFonts w:ascii="Times New Roman" w:hAnsi="Times New Roman" w:cs="Times New Roman"/>
                <w:color w:val="FF0000"/>
                <w:sz w:val="20"/>
                <w:szCs w:val="20"/>
              </w:rPr>
            </w:pPr>
            <w:r w:rsidRPr="00F31C02">
              <w:rPr>
                <w:rFonts w:ascii="Times New Roman" w:hAnsi="Times New Roman" w:cs="Times New Roman"/>
                <w:color w:val="000000" w:themeColor="text1"/>
                <w:sz w:val="20"/>
                <w:szCs w:val="20"/>
                <w:lang w:eastAsia="en-US"/>
              </w:rPr>
              <w:t xml:space="preserve">Дерматоздармен байланысты ауыз қуысының шырышты қабығының зақымдалуын диагностикалауға көмектеседі, мысалы, лихен планусы. Ол зақымданудың морфологиялық элементінің сипатын және </w:t>
            </w:r>
            <w:bookmarkStart w:id="2" w:name="_GoBack"/>
            <w:r w:rsidRPr="004C593A">
              <w:rPr>
                <w:rFonts w:ascii="Times New Roman" w:hAnsi="Times New Roman" w:cs="Times New Roman"/>
                <w:color w:val="FF0000"/>
                <w:sz w:val="20"/>
                <w:szCs w:val="20"/>
                <w:lang w:eastAsia="en-US"/>
              </w:rPr>
              <w:t>Никольский белгісін анықтайды. Жағынды алу, әсер ету немесе тырнау.</w:t>
            </w:r>
          </w:p>
          <w:p w:rsidR="00810001" w:rsidRPr="004C593A" w:rsidRDefault="00810001" w:rsidP="00E25CEB">
            <w:pPr>
              <w:pStyle w:val="TableParagraph"/>
              <w:tabs>
                <w:tab w:val="left" w:pos="1729"/>
                <w:tab w:val="left" w:pos="2064"/>
                <w:tab w:val="left" w:pos="3165"/>
                <w:tab w:val="left" w:pos="3512"/>
                <w:tab w:val="left" w:pos="4620"/>
                <w:tab w:val="left" w:pos="6817"/>
                <w:tab w:val="left" w:pos="8098"/>
              </w:tabs>
              <w:jc w:val="both"/>
              <w:rPr>
                <w:color w:val="FF0000"/>
                <w:sz w:val="20"/>
                <w:szCs w:val="20"/>
              </w:rPr>
            </w:pPr>
            <w:proofErr w:type="spellStart"/>
            <w:r w:rsidRPr="004C593A">
              <w:rPr>
                <w:color w:val="FF0000"/>
                <w:spacing w:val="-2"/>
                <w:sz w:val="20"/>
                <w:szCs w:val="20"/>
              </w:rPr>
              <w:t>Дайындық</w:t>
            </w:r>
            <w:proofErr w:type="spellEnd"/>
            <w:r w:rsidR="00E25CEB" w:rsidRPr="004C593A">
              <w:rPr>
                <w:color w:val="FF0000"/>
                <w:sz w:val="20"/>
                <w:szCs w:val="20"/>
                <w:lang w:val="kk-KZ"/>
              </w:rPr>
              <w:t xml:space="preserve"> </w:t>
            </w:r>
            <w:proofErr w:type="spellStart"/>
            <w:r w:rsidRPr="004C593A">
              <w:rPr>
                <w:color w:val="FF0000"/>
                <w:spacing w:val="-10"/>
                <w:sz w:val="20"/>
                <w:szCs w:val="20"/>
              </w:rPr>
              <w:t>Кімге</w:t>
            </w:r>
            <w:proofErr w:type="spellEnd"/>
            <w:r w:rsidRPr="004C593A">
              <w:rPr>
                <w:color w:val="FF0000"/>
                <w:sz w:val="20"/>
                <w:szCs w:val="20"/>
              </w:rPr>
              <w:tab/>
            </w:r>
            <w:proofErr w:type="spellStart"/>
            <w:r w:rsidRPr="004C593A">
              <w:rPr>
                <w:color w:val="FF0000"/>
                <w:spacing w:val="-2"/>
                <w:sz w:val="20"/>
                <w:szCs w:val="20"/>
              </w:rPr>
              <w:t>жүргізу</w:t>
            </w:r>
            <w:proofErr w:type="spellEnd"/>
            <w:r w:rsidRPr="004C593A">
              <w:rPr>
                <w:color w:val="FF0000"/>
                <w:sz w:val="20"/>
                <w:szCs w:val="20"/>
              </w:rPr>
              <w:tab/>
            </w:r>
            <w:proofErr w:type="spellStart"/>
            <w:r w:rsidRPr="004C593A">
              <w:rPr>
                <w:color w:val="FF0000"/>
                <w:spacing w:val="-10"/>
                <w:sz w:val="20"/>
                <w:szCs w:val="20"/>
              </w:rPr>
              <w:t>Және</w:t>
            </w:r>
            <w:proofErr w:type="spellEnd"/>
            <w:r w:rsidRPr="004C593A">
              <w:rPr>
                <w:color w:val="FF0000"/>
                <w:sz w:val="20"/>
                <w:szCs w:val="20"/>
              </w:rPr>
              <w:tab/>
            </w:r>
            <w:r w:rsidRPr="004C593A">
              <w:rPr>
                <w:color w:val="FF0000"/>
                <w:spacing w:val="-2"/>
                <w:sz w:val="20"/>
                <w:szCs w:val="20"/>
              </w:rPr>
              <w:t>тіс емдеу</w:t>
            </w:r>
            <w:r w:rsidRPr="004C593A">
              <w:rPr>
                <w:color w:val="FF0000"/>
                <w:sz w:val="20"/>
                <w:szCs w:val="20"/>
              </w:rPr>
              <w:tab/>
            </w:r>
            <w:r w:rsidRPr="004C593A">
              <w:rPr>
                <w:color w:val="FF0000"/>
                <w:spacing w:val="-2"/>
                <w:sz w:val="20"/>
                <w:szCs w:val="20"/>
              </w:rPr>
              <w:t>науқастар</w:t>
            </w:r>
            <w:r w:rsidRPr="004C593A">
              <w:rPr>
                <w:color w:val="FF0000"/>
                <w:sz w:val="20"/>
                <w:szCs w:val="20"/>
              </w:rPr>
              <w:tab/>
            </w:r>
            <w:r w:rsidRPr="004C593A">
              <w:rPr>
                <w:color w:val="FF0000"/>
                <w:spacing w:val="-10"/>
                <w:sz w:val="20"/>
                <w:szCs w:val="20"/>
              </w:rPr>
              <w:t>бірге</w:t>
            </w:r>
          </w:p>
          <w:p w:rsidR="00810001" w:rsidRDefault="00810001" w:rsidP="00E25CEB">
            <w:pPr>
              <w:spacing w:line="240" w:lineRule="auto"/>
              <w:rPr>
                <w:rFonts w:ascii="Times New Roman" w:hAnsi="Times New Roman" w:cs="Times New Roman"/>
                <w:sz w:val="20"/>
                <w:szCs w:val="20"/>
                <w:lang w:eastAsia="en-US"/>
              </w:rPr>
            </w:pPr>
            <w:r w:rsidRPr="004C593A">
              <w:rPr>
                <w:rFonts w:ascii="Times New Roman" w:hAnsi="Times New Roman" w:cs="Times New Roman"/>
                <w:color w:val="FF0000"/>
                <w:sz w:val="20"/>
                <w:szCs w:val="20"/>
              </w:rPr>
              <w:t>амбулаториялық жағдайларда әртүрлі нозологиялық формалар.</w:t>
            </w:r>
            <w:bookmarkEnd w:id="2"/>
          </w:p>
        </w:tc>
      </w:tr>
      <w:tr w:rsidR="00810001" w:rsidTr="00E25CEB">
        <w:tc>
          <w:tcPr>
            <w:tcW w:w="4672" w:type="dxa"/>
            <w:tcBorders>
              <w:top w:val="single" w:sz="4" w:space="0" w:color="auto"/>
              <w:left w:val="single" w:sz="4" w:space="0" w:color="auto"/>
              <w:bottom w:val="single" w:sz="4" w:space="0" w:color="auto"/>
              <w:right w:val="single" w:sz="4" w:space="0" w:color="auto"/>
            </w:tcBorders>
            <w:hideMark/>
          </w:tcPr>
          <w:p w:rsidR="00810001" w:rsidRPr="001E4519" w:rsidRDefault="00810001" w:rsidP="00E25CEB">
            <w:pPr>
              <w:pStyle w:val="a3"/>
              <w:shd w:val="clear" w:color="auto" w:fill="FFFFFF"/>
              <w:spacing w:before="0" w:beforeAutospacing="0" w:after="0" w:afterAutospacing="0"/>
              <w:jc w:val="both"/>
              <w:rPr>
                <w:color w:val="000000" w:themeColor="text1"/>
                <w:sz w:val="20"/>
                <w:szCs w:val="20"/>
              </w:rPr>
            </w:pPr>
            <w:r w:rsidRPr="001E4519">
              <w:rPr>
                <w:color w:val="000000" w:themeColor="text1"/>
                <w:sz w:val="20"/>
                <w:szCs w:val="20"/>
              </w:rPr>
              <w:t>Қан бұзылыстарында ауыз қуысының шырышты қабатының өзгеруі. Жедел және созылмалы лейкоз. Анемияда және геморрагиялық диатезде ауыз қуысының шырышты қабатының өзгеруі. Тіс дәрігерінің көзқарасы.</w:t>
            </w:r>
          </w:p>
        </w:tc>
        <w:tc>
          <w:tcPr>
            <w:tcW w:w="4673" w:type="dxa"/>
            <w:tcBorders>
              <w:top w:val="single" w:sz="4" w:space="0" w:color="auto"/>
              <w:left w:val="single" w:sz="4" w:space="0" w:color="auto"/>
              <w:bottom w:val="single" w:sz="4" w:space="0" w:color="auto"/>
              <w:right w:val="single" w:sz="4" w:space="0" w:color="auto"/>
            </w:tcBorders>
            <w:hideMark/>
          </w:tcPr>
          <w:p w:rsidR="00810001" w:rsidRPr="00334C82" w:rsidRDefault="00810001" w:rsidP="00E25CEB">
            <w:pPr>
              <w:spacing w:line="240" w:lineRule="auto"/>
              <w:jc w:val="both"/>
              <w:rPr>
                <w:rFonts w:ascii="Times New Roman" w:hAnsi="Times New Roman" w:cs="Times New Roman"/>
                <w:sz w:val="20"/>
                <w:szCs w:val="20"/>
                <w:lang w:eastAsia="en-US"/>
              </w:rPr>
            </w:pPr>
            <w:r>
              <w:rPr>
                <w:rFonts w:ascii="Times New Roman" w:hAnsi="Times New Roman" w:cs="Times New Roman"/>
                <w:sz w:val="20"/>
                <w:szCs w:val="20"/>
              </w:rPr>
              <w:t>Жедел және созылмалы лейкоз кезінде ауыз қуысының шырышты қабатындағы патологиялық өзгерістерді диагностикалауға көмектеседі.</w:t>
            </w:r>
            <w:r w:rsidRPr="00334C82">
              <w:rPr>
                <w:rFonts w:ascii="Times New Roman" w:hAnsi="Times New Roman" w:cs="Times New Roman"/>
                <w:sz w:val="20"/>
                <w:szCs w:val="20"/>
              </w:rPr>
              <w:tab/>
            </w:r>
            <w:r w:rsidRPr="00334C82">
              <w:rPr>
                <w:rFonts w:ascii="Times New Roman" w:hAnsi="Times New Roman" w:cs="Times New Roman"/>
                <w:spacing w:val="-2"/>
                <w:sz w:val="20"/>
                <w:szCs w:val="20"/>
              </w:rPr>
              <w:t>Клиника</w:t>
            </w:r>
            <w:r>
              <w:rPr>
                <w:rFonts w:ascii="Times New Roman" w:hAnsi="Times New Roman" w:cs="Times New Roman"/>
                <w:sz w:val="20"/>
                <w:szCs w:val="20"/>
              </w:rPr>
              <w:t>Лейкоз. Диагностикалық құндылықтың ерте белгілері.</w:t>
            </w:r>
            <w:r>
              <w:rPr>
                <w:sz w:val="24"/>
              </w:rPr>
              <w:t xml:space="preserve"> </w:t>
            </w:r>
            <w:r w:rsidRPr="00334C82">
              <w:rPr>
                <w:rFonts w:ascii="Times New Roman" w:hAnsi="Times New Roman" w:cs="Times New Roman"/>
                <w:sz w:val="20"/>
                <w:szCs w:val="20"/>
              </w:rPr>
              <w:t>Лейкозбен ауыратын науқастарды емдеудегі тіс дәрігерінің тактикасы.</w:t>
            </w:r>
          </w:p>
        </w:tc>
      </w:tr>
      <w:tr w:rsidR="00810001" w:rsidTr="00E25CEB">
        <w:tc>
          <w:tcPr>
            <w:tcW w:w="4672" w:type="dxa"/>
            <w:tcBorders>
              <w:top w:val="single" w:sz="4" w:space="0" w:color="auto"/>
              <w:left w:val="single" w:sz="4" w:space="0" w:color="auto"/>
              <w:bottom w:val="single" w:sz="4" w:space="0" w:color="auto"/>
              <w:right w:val="single" w:sz="4" w:space="0" w:color="auto"/>
            </w:tcBorders>
          </w:tcPr>
          <w:p w:rsidR="00810001" w:rsidRPr="001E4519" w:rsidRDefault="00810001" w:rsidP="00E25CEB">
            <w:pPr>
              <w:pStyle w:val="a3"/>
              <w:shd w:val="clear" w:color="auto" w:fill="FFFFFF"/>
              <w:spacing w:before="0" w:beforeAutospacing="0" w:after="0" w:afterAutospacing="0"/>
              <w:rPr>
                <w:color w:val="000000" w:themeColor="text1"/>
                <w:sz w:val="20"/>
                <w:szCs w:val="20"/>
              </w:rPr>
            </w:pPr>
            <w:r w:rsidRPr="001E4519">
              <w:rPr>
                <w:color w:val="000000" w:themeColor="text1"/>
                <w:spacing w:val="-4"/>
                <w:sz w:val="20"/>
                <w:szCs w:val="20"/>
              </w:rPr>
              <w:t>Тіл аурулары. Классификация.</w:t>
            </w:r>
            <w:r w:rsidRPr="001E4519">
              <w:rPr>
                <w:color w:val="000000" w:themeColor="text1"/>
                <w:sz w:val="20"/>
                <w:szCs w:val="20"/>
              </w:rPr>
              <w:t xml:space="preserve">Клиникалық көрініс, диагностика, дифференциалды диагностика және емдеу. Тіс дәрігерінің тактикасы. Глоссалгия. Классификация. Клиникалық көрініс, диагностика, дифференциалды диагностика және </w:t>
            </w:r>
            <w:proofErr w:type="gramStart"/>
            <w:r w:rsidRPr="001E4519">
              <w:rPr>
                <w:color w:val="000000" w:themeColor="text1"/>
                <w:sz w:val="20"/>
                <w:szCs w:val="20"/>
              </w:rPr>
              <w:t xml:space="preserve">емдеу.  </w:t>
            </w:r>
            <w:proofErr w:type="gramEnd"/>
          </w:p>
        </w:tc>
        <w:tc>
          <w:tcPr>
            <w:tcW w:w="4673" w:type="dxa"/>
            <w:tcBorders>
              <w:top w:val="single" w:sz="4" w:space="0" w:color="auto"/>
              <w:left w:val="single" w:sz="4" w:space="0" w:color="auto"/>
              <w:bottom w:val="single" w:sz="4" w:space="0" w:color="auto"/>
              <w:right w:val="single" w:sz="4" w:space="0" w:color="auto"/>
            </w:tcBorders>
            <w:hideMark/>
          </w:tcPr>
          <w:p w:rsidR="00810001" w:rsidRPr="00420098" w:rsidRDefault="00810001" w:rsidP="00E25CEB">
            <w:pPr>
              <w:autoSpaceDE w:val="0"/>
              <w:autoSpaceDN w:val="0"/>
              <w:adjustRightInd w:val="0"/>
              <w:spacing w:after="0"/>
              <w:jc w:val="both"/>
              <w:rPr>
                <w:rFonts w:ascii="Times New Roman" w:eastAsiaTheme="minorHAnsi" w:hAnsi="Times New Roman" w:cs="Times New Roman"/>
                <w:color w:val="000000" w:themeColor="text1"/>
                <w:sz w:val="20"/>
                <w:szCs w:val="20"/>
              </w:rPr>
            </w:pPr>
            <w:r>
              <w:rPr>
                <w:rFonts w:ascii="Times New Roman" w:hAnsi="Times New Roman" w:cs="Times New Roman"/>
                <w:sz w:val="20"/>
                <w:szCs w:val="20"/>
              </w:rPr>
              <w:t>Жағдайды анықтау үшін пациенттің шағымдарын, ауру тарихының деректерін, емтихан нәтижелерін, зертханалық және аспаптық зерттеулерді жинайды және талдайды.</w:t>
            </w:r>
            <w:r w:rsidRPr="00260612">
              <w:rPr>
                <w:rFonts w:ascii="Times New Roman" w:hAnsi="Times New Roman" w:cs="Times New Roman"/>
                <w:color w:val="000000" w:themeColor="text1"/>
                <w:sz w:val="20"/>
                <w:szCs w:val="20"/>
              </w:rPr>
              <w:t>Тіс дәрігерінің тактикасы.</w:t>
            </w:r>
            <w:r w:rsidRPr="00C84C7D">
              <w:rPr>
                <w:rFonts w:ascii="Times New Roman" w:eastAsiaTheme="minorHAnsi" w:hAnsi="Times New Roman" w:cs="Times New Roman"/>
                <w:color w:val="000000" w:themeColor="text1"/>
                <w:sz w:val="24"/>
                <w:szCs w:val="24"/>
              </w:rPr>
              <w:t xml:space="preserve"> </w:t>
            </w:r>
            <w:r>
              <w:rPr>
                <w:rFonts w:ascii="Times New Roman" w:eastAsiaTheme="minorHAnsi" w:hAnsi="Times New Roman" w:cs="Times New Roman"/>
                <w:color w:val="000000" w:themeColor="text1"/>
                <w:sz w:val="20"/>
                <w:szCs w:val="20"/>
              </w:rPr>
              <w:t>Барлық жастағы пациенттерді тіс денсаулығын сақтауға және ауыз қуысының денсаулығына әсер ететін жаман әдеттерден бас тартуға ынталандырады.</w:t>
            </w:r>
          </w:p>
          <w:p w:rsidR="00810001" w:rsidRPr="00420098" w:rsidRDefault="00810001" w:rsidP="00E25CEB">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Тіл ауруларына ауыз қуысының гигиенасын үйретеді. </w:t>
            </w:r>
            <w:proofErr w:type="spellStart"/>
            <w:r>
              <w:rPr>
                <w:rFonts w:ascii="Times New Roman" w:hAnsi="Times New Roman" w:cs="Times New Roman"/>
                <w:color w:val="000000" w:themeColor="text1"/>
                <w:sz w:val="20"/>
                <w:szCs w:val="20"/>
              </w:rPr>
              <w:t>Парестезияның</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патогенезін</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түсіндіреді</w:t>
            </w:r>
            <w:proofErr w:type="spellEnd"/>
            <w:r>
              <w:rPr>
                <w:rFonts w:ascii="Times New Roman" w:hAnsi="Times New Roman" w:cs="Times New Roman"/>
                <w:color w:val="000000" w:themeColor="text1"/>
                <w:sz w:val="20"/>
                <w:szCs w:val="20"/>
              </w:rPr>
              <w:t>.</w:t>
            </w:r>
          </w:p>
        </w:tc>
      </w:tr>
      <w:tr w:rsidR="00810001" w:rsidTr="00E25CEB">
        <w:tc>
          <w:tcPr>
            <w:tcW w:w="4672" w:type="dxa"/>
            <w:tcBorders>
              <w:top w:val="single" w:sz="4" w:space="0" w:color="auto"/>
              <w:left w:val="single" w:sz="4" w:space="0" w:color="auto"/>
              <w:bottom w:val="single" w:sz="4" w:space="0" w:color="auto"/>
              <w:right w:val="single" w:sz="4" w:space="0" w:color="auto"/>
            </w:tcBorders>
            <w:hideMark/>
          </w:tcPr>
          <w:p w:rsidR="00810001" w:rsidRPr="001E4519" w:rsidRDefault="00810001" w:rsidP="00E25CEB">
            <w:pPr>
              <w:pStyle w:val="a3"/>
              <w:shd w:val="clear" w:color="auto" w:fill="FFFFFF"/>
              <w:spacing w:before="0" w:beforeAutospacing="0" w:after="0" w:afterAutospacing="0"/>
              <w:jc w:val="both"/>
              <w:rPr>
                <w:color w:val="000000" w:themeColor="text1"/>
                <w:sz w:val="20"/>
                <w:szCs w:val="20"/>
              </w:rPr>
            </w:pPr>
            <w:r w:rsidRPr="001E4519">
              <w:rPr>
                <w:color w:val="000000" w:themeColor="text1"/>
                <w:spacing w:val="-5"/>
                <w:sz w:val="20"/>
                <w:szCs w:val="20"/>
              </w:rPr>
              <w:lastRenderedPageBreak/>
              <w:t xml:space="preserve">Ерін аурулары. Балалардағы хейлиттің этиологиясы мен патогенезі. Хейлит классификациясы. Клиникалық көрінісі, диагностикасы, дифференциалды диагностикасы және </w:t>
            </w:r>
            <w:proofErr w:type="gramStart"/>
            <w:r w:rsidRPr="001E4519">
              <w:rPr>
                <w:color w:val="000000" w:themeColor="text1"/>
                <w:spacing w:val="-5"/>
                <w:sz w:val="20"/>
                <w:szCs w:val="20"/>
              </w:rPr>
              <w:t xml:space="preserve">емі.  </w:t>
            </w:r>
            <w:proofErr w:type="gramEnd"/>
          </w:p>
        </w:tc>
        <w:tc>
          <w:tcPr>
            <w:tcW w:w="4673" w:type="dxa"/>
            <w:tcBorders>
              <w:top w:val="single" w:sz="4" w:space="0" w:color="auto"/>
              <w:left w:val="single" w:sz="4" w:space="0" w:color="auto"/>
              <w:bottom w:val="single" w:sz="4" w:space="0" w:color="auto"/>
              <w:right w:val="single" w:sz="4" w:space="0" w:color="auto"/>
            </w:tcBorders>
            <w:hideMark/>
          </w:tcPr>
          <w:p w:rsidR="00810001" w:rsidRPr="00D40E9A" w:rsidRDefault="00810001" w:rsidP="00E25CEB">
            <w:pPr>
              <w:pStyle w:val="TableParagraph"/>
              <w:tabs>
                <w:tab w:val="left" w:pos="1347"/>
                <w:tab w:val="left" w:pos="2807"/>
                <w:tab w:val="left" w:pos="3846"/>
                <w:tab w:val="left" w:pos="4186"/>
                <w:tab w:val="left" w:pos="5362"/>
                <w:tab w:val="left" w:pos="6590"/>
              </w:tabs>
              <w:ind w:right="100" w:firstLine="35"/>
              <w:jc w:val="both"/>
              <w:rPr>
                <w:sz w:val="20"/>
                <w:szCs w:val="20"/>
              </w:rPr>
            </w:pPr>
            <w:r>
              <w:rPr>
                <w:color w:val="000000" w:themeColor="text1"/>
                <w:sz w:val="20"/>
                <w:szCs w:val="20"/>
              </w:rPr>
              <w:t>Ерте диагностиканы қолдануға көмектеседі</w:t>
            </w:r>
            <w:r w:rsidRPr="00D40E9A">
              <w:rPr>
                <w:spacing w:val="-2"/>
                <w:sz w:val="20"/>
                <w:szCs w:val="20"/>
              </w:rPr>
              <w:t>анықтамасы</w:t>
            </w:r>
            <w:r w:rsidRPr="00D40E9A">
              <w:rPr>
                <w:sz w:val="20"/>
                <w:szCs w:val="20"/>
              </w:rPr>
              <w:tab/>
            </w:r>
            <w:r w:rsidRPr="00D40E9A">
              <w:rPr>
                <w:spacing w:val="-10"/>
                <w:sz w:val="20"/>
                <w:szCs w:val="20"/>
              </w:rPr>
              <w:t>науқас</w:t>
            </w:r>
            <w:r>
              <w:rPr>
                <w:sz w:val="20"/>
                <w:szCs w:val="20"/>
              </w:rPr>
              <w:t>негізгі</w:t>
            </w:r>
            <w:r w:rsidRPr="00D40E9A">
              <w:rPr>
                <w:sz w:val="20"/>
                <w:szCs w:val="20"/>
              </w:rPr>
              <w:tab/>
            </w:r>
            <w:r w:rsidRPr="00D40E9A">
              <w:rPr>
                <w:spacing w:val="-2"/>
                <w:sz w:val="20"/>
                <w:szCs w:val="20"/>
              </w:rPr>
              <w:t>патологиялық</w:t>
            </w:r>
            <w:r w:rsidRPr="00D40E9A">
              <w:rPr>
                <w:sz w:val="20"/>
                <w:szCs w:val="20"/>
              </w:rPr>
              <w:t>стоматологиялық денсаулыққа байланысты аурулар мен проблемалардың халықаралық статистикалық жіктемесіне сәйкес аурулардың жағдайлары, белгілері, синдромдары, нозологиялық нысандары</w:t>
            </w:r>
          </w:p>
        </w:tc>
      </w:tr>
      <w:tr w:rsidR="00810001" w:rsidTr="00E25CEB">
        <w:tc>
          <w:tcPr>
            <w:tcW w:w="4672" w:type="dxa"/>
            <w:tcBorders>
              <w:top w:val="single" w:sz="4" w:space="0" w:color="auto"/>
              <w:left w:val="single" w:sz="4" w:space="0" w:color="auto"/>
              <w:bottom w:val="single" w:sz="4" w:space="0" w:color="auto"/>
              <w:right w:val="single" w:sz="4" w:space="0" w:color="auto"/>
            </w:tcBorders>
            <w:hideMark/>
          </w:tcPr>
          <w:p w:rsidR="00810001" w:rsidRPr="001E4519" w:rsidRDefault="00810001" w:rsidP="00E25CEB">
            <w:pPr>
              <w:pStyle w:val="a3"/>
              <w:shd w:val="clear" w:color="auto" w:fill="FFFFFF"/>
              <w:spacing w:before="0" w:beforeAutospacing="0" w:after="0" w:afterAutospacing="0"/>
              <w:jc w:val="both"/>
              <w:rPr>
                <w:color w:val="000000" w:themeColor="text1"/>
                <w:spacing w:val="-10"/>
                <w:sz w:val="20"/>
                <w:szCs w:val="20"/>
              </w:rPr>
            </w:pPr>
            <w:r w:rsidRPr="001E4519">
              <w:rPr>
                <w:color w:val="000000" w:themeColor="text1"/>
                <w:spacing w:val="-7"/>
                <w:sz w:val="20"/>
                <w:szCs w:val="20"/>
              </w:rPr>
              <w:t xml:space="preserve">Ауыз қуысының және вермил шекарасының ықтимал қатерлі зақымдануы (предрактар). Клиникалық көрінісі, диагностикасы, дифференциалды диагностикасы және емі. </w:t>
            </w:r>
            <w:proofErr w:type="spellStart"/>
            <w:r w:rsidRPr="001E4519">
              <w:rPr>
                <w:color w:val="000000" w:themeColor="text1"/>
                <w:spacing w:val="-7"/>
                <w:sz w:val="20"/>
                <w:szCs w:val="20"/>
              </w:rPr>
              <w:t>Стоматологиядағы</w:t>
            </w:r>
            <w:proofErr w:type="spellEnd"/>
            <w:r w:rsidRPr="001E4519">
              <w:rPr>
                <w:color w:val="000000" w:themeColor="text1"/>
                <w:spacing w:val="-7"/>
                <w:sz w:val="20"/>
                <w:szCs w:val="20"/>
              </w:rPr>
              <w:t xml:space="preserve"> </w:t>
            </w:r>
            <w:proofErr w:type="spellStart"/>
            <w:r w:rsidRPr="001E4519">
              <w:rPr>
                <w:color w:val="000000" w:themeColor="text1"/>
                <w:spacing w:val="-7"/>
                <w:sz w:val="20"/>
                <w:szCs w:val="20"/>
              </w:rPr>
              <w:t>онкоалессинг</w:t>
            </w:r>
            <w:proofErr w:type="spellEnd"/>
          </w:p>
          <w:p w:rsidR="00810001" w:rsidRPr="001E4519" w:rsidRDefault="00810001" w:rsidP="00E25CEB">
            <w:pPr>
              <w:pStyle w:val="a3"/>
              <w:shd w:val="clear" w:color="auto" w:fill="FFFFFF"/>
              <w:spacing w:before="0" w:beforeAutospacing="0" w:after="0" w:afterAutospacing="0"/>
              <w:jc w:val="both"/>
              <w:rPr>
                <w:color w:val="000000" w:themeColor="text1"/>
                <w:sz w:val="20"/>
                <w:szCs w:val="20"/>
              </w:rPr>
            </w:pP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both"/>
              <w:rPr>
                <w:rFonts w:ascii="Times New Roman" w:hAnsi="Times New Roman" w:cs="Times New Roman"/>
                <w:color w:val="C00000"/>
                <w:sz w:val="20"/>
                <w:szCs w:val="20"/>
                <w:lang w:eastAsia="en-US"/>
              </w:rPr>
            </w:pPr>
            <w:r>
              <w:rPr>
                <w:rFonts w:ascii="Times New Roman" w:hAnsi="Times New Roman" w:cs="Times New Roman"/>
                <w:sz w:val="20"/>
                <w:szCs w:val="20"/>
                <w:lang w:eastAsia="en-US"/>
              </w:rPr>
              <w:t>Стоматологиялық науқастарды кешенді тексеру мен диагностикалаудың заманауи әдістерін жүзеге асырады</w:t>
            </w:r>
            <w:r w:rsidRPr="00F31C02">
              <w:rPr>
                <w:rFonts w:ascii="Times New Roman" w:hAnsi="Times New Roman" w:cs="Times New Roman"/>
                <w:color w:val="000000" w:themeColor="text1"/>
                <w:spacing w:val="-7"/>
                <w:sz w:val="20"/>
                <w:szCs w:val="20"/>
              </w:rPr>
              <w:t>ауыз қуысының ықтимал қатерлі зақымдануы және еріннің қызыл шекарасы</w:t>
            </w:r>
            <w:r w:rsidRPr="00F31C02">
              <w:rPr>
                <w:rFonts w:ascii="Times New Roman" w:hAnsi="Times New Roman" w:cs="Times New Roman"/>
                <w:sz w:val="20"/>
                <w:szCs w:val="20"/>
                <w:lang w:eastAsia="en-US"/>
              </w:rPr>
              <w:t>. науқастың жағдайының ауырлығын бағалай отырып, емдеу жоспарын жасайды.</w:t>
            </w:r>
          </w:p>
        </w:tc>
      </w:tr>
    </w:tbl>
    <w:p w:rsidR="00810001" w:rsidRDefault="00810001" w:rsidP="00810001">
      <w:pPr>
        <w:jc w:val="both"/>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815"/>
        <w:gridCol w:w="4530"/>
      </w:tblGrid>
      <w:tr w:rsidR="00810001" w:rsidTr="00E25CEB">
        <w:trPr>
          <w:trHeight w:val="339"/>
        </w:trPr>
        <w:tc>
          <w:tcPr>
            <w:tcW w:w="0" w:type="auto"/>
            <w:gridSpan w:val="2"/>
            <w:tcBorders>
              <w:top w:val="single" w:sz="4" w:space="0" w:color="000000"/>
              <w:left w:val="single" w:sz="4" w:space="0" w:color="000000"/>
              <w:bottom w:val="single" w:sz="4" w:space="0" w:color="000000"/>
              <w:right w:val="single" w:sz="4" w:space="0" w:color="000000"/>
            </w:tcBorders>
          </w:tcPr>
          <w:p w:rsidR="00810001" w:rsidRDefault="00810001" w:rsidP="00E25CEB">
            <w:pPr>
              <w:pStyle w:val="a5"/>
              <w:spacing w:line="256" w:lineRule="auto"/>
              <w:jc w:val="center"/>
              <w:rPr>
                <w:rFonts w:ascii="Times New Roman" w:hAnsi="Times New Roman" w:cs="Times New Roman"/>
                <w:b/>
                <w:bCs/>
                <w:color w:val="000000" w:themeColor="text1"/>
                <w:sz w:val="24"/>
                <w:szCs w:val="24"/>
                <w:lang w:eastAsia="en-US"/>
              </w:rPr>
            </w:pPr>
            <w:r>
              <w:rPr>
                <w:rFonts w:ascii="Times New Roman" w:hAnsi="Times New Roman" w:cs="Times New Roman"/>
                <w:b/>
                <w:bCs/>
                <w:color w:val="000000" w:themeColor="text1"/>
                <w:sz w:val="24"/>
                <w:szCs w:val="24"/>
                <w:lang w:eastAsia="en-US"/>
              </w:rPr>
              <w:t>Сертификаттау Сараланған несие</w:t>
            </w:r>
          </w:p>
        </w:tc>
      </w:tr>
      <w:tr w:rsidR="00810001" w:rsidTr="00E25CEB">
        <w:trPr>
          <w:trHeight w:val="339"/>
        </w:trPr>
        <w:tc>
          <w:tcPr>
            <w:tcW w:w="0" w:type="auto"/>
            <w:gridSpan w:val="2"/>
            <w:tcBorders>
              <w:top w:val="single" w:sz="4" w:space="0" w:color="000000"/>
              <w:left w:val="single" w:sz="4" w:space="0" w:color="000000"/>
              <w:bottom w:val="single" w:sz="4" w:space="0" w:color="000000"/>
              <w:right w:val="single" w:sz="4" w:space="0" w:color="000000"/>
            </w:tcBorders>
          </w:tcPr>
          <w:p w:rsidR="00810001" w:rsidRDefault="00810001" w:rsidP="00E25CEB">
            <w:pPr>
              <w:pStyle w:val="a5"/>
              <w:spacing w:line="256" w:lineRule="auto"/>
              <w:jc w:val="both"/>
              <w:rPr>
                <w:rFonts w:ascii="Times New Roman" w:hAnsi="Times New Roman" w:cs="Times New Roman"/>
                <w:color w:val="000000" w:themeColor="text1"/>
                <w:sz w:val="24"/>
                <w:szCs w:val="24"/>
                <w:lang w:eastAsia="en-US"/>
              </w:rPr>
            </w:pPr>
          </w:p>
        </w:tc>
      </w:tr>
      <w:tr w:rsidR="00810001" w:rsidTr="00E25CEB">
        <w:trPr>
          <w:trHeight w:hRule="exact" w:val="860"/>
        </w:trPr>
        <w:tc>
          <w:tcPr>
            <w:tcW w:w="4815" w:type="dxa"/>
            <w:tcBorders>
              <w:top w:val="single" w:sz="4" w:space="0" w:color="000000"/>
              <w:left w:val="single" w:sz="4" w:space="0" w:color="000000"/>
              <w:bottom w:val="single" w:sz="4" w:space="0" w:color="000000"/>
              <w:right w:val="single" w:sz="4" w:space="0" w:color="000000"/>
            </w:tcBorders>
            <w:hideMark/>
          </w:tcPr>
          <w:p w:rsidR="00810001" w:rsidRDefault="00810001" w:rsidP="00E25CEB">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 Оқушыға кейіпкер анықтамасын жазу</w:t>
            </w:r>
          </w:p>
        </w:tc>
        <w:tc>
          <w:tcPr>
            <w:tcW w:w="4530" w:type="dxa"/>
            <w:tcBorders>
              <w:top w:val="single" w:sz="4" w:space="0" w:color="000000"/>
              <w:left w:val="single" w:sz="4" w:space="0" w:color="000000"/>
              <w:bottom w:val="single" w:sz="4" w:space="0" w:color="000000"/>
              <w:right w:val="single" w:sz="4" w:space="0" w:color="000000"/>
            </w:tcBorders>
            <w:hideMark/>
          </w:tcPr>
          <w:p w:rsidR="00810001" w:rsidRDefault="00810001" w:rsidP="00E25CEB">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Күнделікті тексеру.</w:t>
            </w:r>
          </w:p>
          <w:p w:rsidR="00810001" w:rsidRDefault="00810001" w:rsidP="00E25CEB">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Талдау және бағалау.</w:t>
            </w:r>
          </w:p>
        </w:tc>
      </w:tr>
      <w:tr w:rsidR="00810001" w:rsidTr="00E25CEB">
        <w:trPr>
          <w:trHeight w:hRule="exact" w:val="655"/>
        </w:trPr>
        <w:tc>
          <w:tcPr>
            <w:tcW w:w="4815" w:type="dxa"/>
            <w:tcBorders>
              <w:top w:val="single" w:sz="4" w:space="0" w:color="000000"/>
              <w:left w:val="single" w:sz="4" w:space="0" w:color="000000"/>
              <w:bottom w:val="single" w:sz="4" w:space="0" w:color="000000"/>
              <w:right w:val="single" w:sz="4" w:space="0" w:color="000000"/>
            </w:tcBorders>
            <w:hideMark/>
          </w:tcPr>
          <w:p w:rsidR="00810001" w:rsidRDefault="00810001" w:rsidP="00E25CEB">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 Практика бойынша есеп құжаттамасын дайындау және тапсыру.</w:t>
            </w:r>
          </w:p>
        </w:tc>
        <w:tc>
          <w:tcPr>
            <w:tcW w:w="4530" w:type="dxa"/>
            <w:tcBorders>
              <w:top w:val="single" w:sz="4" w:space="0" w:color="000000"/>
              <w:left w:val="single" w:sz="4" w:space="0" w:color="000000"/>
              <w:bottom w:val="single" w:sz="4" w:space="0" w:color="000000"/>
              <w:right w:val="single" w:sz="4" w:space="0" w:color="000000"/>
            </w:tcBorders>
            <w:hideMark/>
          </w:tcPr>
          <w:p w:rsidR="00810001" w:rsidRDefault="00810001" w:rsidP="00E25CEB">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Тексеру және талдау.</w:t>
            </w:r>
          </w:p>
          <w:p w:rsidR="00810001" w:rsidRDefault="00810001" w:rsidP="00E25CEB">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Талдау және бағалау.</w:t>
            </w:r>
          </w:p>
        </w:tc>
      </w:tr>
      <w:tr w:rsidR="00810001" w:rsidTr="00E25CEB">
        <w:trPr>
          <w:trHeight w:hRule="exact" w:val="350"/>
        </w:trPr>
        <w:tc>
          <w:tcPr>
            <w:tcW w:w="4815" w:type="dxa"/>
            <w:tcBorders>
              <w:top w:val="single" w:sz="4" w:space="0" w:color="000000"/>
              <w:left w:val="single" w:sz="4" w:space="0" w:color="000000"/>
              <w:bottom w:val="single" w:sz="4" w:space="0" w:color="000000"/>
              <w:right w:val="single" w:sz="4" w:space="0" w:color="000000"/>
            </w:tcBorders>
            <w:hideMark/>
          </w:tcPr>
          <w:p w:rsidR="00810001" w:rsidRDefault="00810001" w:rsidP="00E25CEB">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3. Практиканы қорытындылау</w:t>
            </w:r>
          </w:p>
        </w:tc>
        <w:tc>
          <w:tcPr>
            <w:tcW w:w="4530" w:type="dxa"/>
            <w:tcBorders>
              <w:top w:val="single" w:sz="4" w:space="0" w:color="000000"/>
              <w:left w:val="single" w:sz="4" w:space="0" w:color="000000"/>
              <w:bottom w:val="single" w:sz="4" w:space="0" w:color="000000"/>
              <w:right w:val="single" w:sz="4" w:space="0" w:color="000000"/>
            </w:tcBorders>
            <w:hideMark/>
          </w:tcPr>
          <w:p w:rsidR="00810001" w:rsidRDefault="00810001" w:rsidP="00E25CEB">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Практиканы тексеру және бағалау</w:t>
            </w:r>
          </w:p>
        </w:tc>
      </w:tr>
    </w:tbl>
    <w:p w:rsidR="00810001" w:rsidRDefault="00810001" w:rsidP="00810001">
      <w:pPr>
        <w:jc w:val="both"/>
        <w:rPr>
          <w:rFonts w:ascii="Times New Roman" w:hAnsi="Times New Roman" w:cs="Times New Roman"/>
          <w:b/>
          <w:color w:val="FF0000"/>
          <w:sz w:val="24"/>
          <w:szCs w:val="24"/>
        </w:rPr>
      </w:pPr>
    </w:p>
    <w:p w:rsidR="00810001" w:rsidRDefault="00810001" w:rsidP="00810001">
      <w:pPr>
        <w:pStyle w:val="a5"/>
        <w:tabs>
          <w:tab w:val="left" w:pos="993"/>
        </w:tabs>
        <w:ind w:firstLine="709"/>
        <w:jc w:val="both"/>
        <w:rPr>
          <w:rFonts w:ascii="Times New Roman" w:hAnsi="Times New Roman" w:cs="Times New Roman"/>
          <w:b/>
          <w:bCs/>
          <w:sz w:val="24"/>
          <w:szCs w:val="24"/>
        </w:rPr>
      </w:pPr>
      <w:r>
        <w:rPr>
          <w:rFonts w:ascii="Times New Roman" w:hAnsi="Times New Roman" w:cs="Times New Roman"/>
          <w:b/>
          <w:bCs/>
          <w:sz w:val="24"/>
          <w:szCs w:val="24"/>
        </w:rPr>
        <w:t>11. Сертификаттау нысандары және сертификаттау уақыты</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Жеке жұмыс жоспары;</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Тағылымдамадан өтушінің күнделігі (1-қосымша)</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Өндірістік тәжірибе бойынша жазбаша есеп (2-қосымша)</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Анықтамадағы басшының пікірі (3-қосымша)</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критерийлері</w:t>
      </w:r>
      <w:proofErr w:type="spellEnd"/>
    </w:p>
    <w:p w:rsidR="00810001" w:rsidRDefault="00810001" w:rsidP="00810001">
      <w:pPr>
        <w:pStyle w:val="a5"/>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Студенттердің өндірістік практикадан өту бағасы сараланған негізде қойылады. Бағаларды тәжірибе жетекшісі студент ұсынған және кафедраның тікелей жетекшісі </w:t>
      </w:r>
      <w:proofErr w:type="spellStart"/>
      <w:r>
        <w:rPr>
          <w:rFonts w:ascii="Times New Roman" w:hAnsi="Times New Roman" w:cs="Times New Roman"/>
          <w:sz w:val="24"/>
          <w:szCs w:val="24"/>
        </w:rPr>
        <w:t>бекіткен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есептердің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негізінде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қояды</w:t>
      </w:r>
      <w:proofErr w:type="spellEnd"/>
      <w:r>
        <w:rPr>
          <w:rFonts w:ascii="Times New Roman" w:hAnsi="Times New Roman" w:cs="Times New Roman"/>
          <w:sz w:val="24"/>
          <w:szCs w:val="24"/>
        </w:rPr>
        <w:t>.</w:t>
      </w:r>
    </w:p>
    <w:p w:rsidR="00810001" w:rsidRDefault="00810001" w:rsidP="00810001">
      <w:pPr>
        <w:pStyle w:val="a5"/>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Өндірістік тәжірибеден өту бағасы оқу жоспарындағы басқа пәндердің бағаларымен бірдей мәртебеге ие. Өндірістік практикадан өту бағасы студенттің бақылау парақтарында және тәжірибе есебінде көрсетіледі.</w:t>
      </w:r>
    </w:p>
    <w:p w:rsidR="00810001" w:rsidRDefault="00810001" w:rsidP="00810001">
      <w:pPr>
        <w:spacing w:after="0" w:line="240" w:lineRule="auto"/>
        <w:jc w:val="center"/>
        <w:rPr>
          <w:rFonts w:ascii="Times New Roman" w:eastAsia="Times New Roman" w:hAnsi="Times New Roman" w:cs="Times New Roman"/>
          <w:b/>
          <w:bCs/>
          <w:color w:val="000000"/>
          <w:sz w:val="24"/>
          <w:szCs w:val="24"/>
        </w:rPr>
      </w:pPr>
    </w:p>
    <w:p w:rsidR="00810001" w:rsidRDefault="00810001" w:rsidP="00810001">
      <w:pPr>
        <w:spacing w:after="0" w:line="240" w:lineRule="auto"/>
        <w:jc w:val="center"/>
        <w:rPr>
          <w:rFonts w:ascii="Times New Roman" w:eastAsia="Times New Roman" w:hAnsi="Times New Roman" w:cs="Times New Roman"/>
          <w:b/>
          <w:bCs/>
          <w:color w:val="000000"/>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1-қосымша</w:t>
      </w: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ҚАЗАҚСТАН РЕСПУБЛИКАСЫ ДЕНСАУЛЫҚ САҚТАУ МИНИСТРЛІГІ</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ӘЛ-ФАРАБИ АТЫНДАҒЫ ҚАЗАҚ ҰЛТТЫҚ УНИВЕРСИТЕТІ</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Медицина және денсаулық сақтау факультеті</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Стоматология кафедрасы</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КҮНДЕЛІК</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Дәрігер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стоматологының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көмекшісі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мамандығы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біріктірілген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кәсіби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тәжірибе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өндірістік</w:t>
      </w:r>
      <w:proofErr w:type="spellEnd"/>
      <w:r>
        <w:rPr>
          <w:rFonts w:ascii="Times New Roman" w:eastAsia="Times New Roman" w:hAnsi="Times New Roman" w:cs="Times New Roman"/>
          <w:sz w:val="24"/>
          <w:szCs w:val="24"/>
        </w:rPr>
        <w:t xml:space="preserve"> практика</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Аты-жөні ________________________________</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Тағылымдамадан өту мерзімі: _________________ 20__ ж. бастап _________________ 20__ дейін.</w:t>
      </w: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Тағылымдамадан өту орны: ______________________________________________________________________</w:t>
      </w: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База менеджері: ________________________________________________________________</w:t>
      </w: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Бөлім меңгерушісі: ______________________________________________________</w:t>
      </w:r>
    </w:p>
    <w:p w:rsidR="00810001" w:rsidRDefault="00810001" w:rsidP="00810001">
      <w:pPr>
        <w:tabs>
          <w:tab w:val="left" w:pos="142"/>
        </w:tabs>
        <w:ind w:left="-709"/>
        <w:jc w:val="center"/>
        <w:rPr>
          <w:b/>
        </w:rPr>
      </w:pPr>
    </w:p>
    <w:tbl>
      <w:tblPr>
        <w:tblStyle w:val="ab"/>
        <w:tblW w:w="0" w:type="auto"/>
        <w:tblInd w:w="-431" w:type="dxa"/>
        <w:tblLook w:val="04A0" w:firstRow="1" w:lastRow="0" w:firstColumn="1" w:lastColumn="0" w:noHBand="0" w:noVBand="1"/>
      </w:tblPr>
      <w:tblGrid>
        <w:gridCol w:w="710"/>
        <w:gridCol w:w="1701"/>
        <w:gridCol w:w="1982"/>
        <w:gridCol w:w="1845"/>
        <w:gridCol w:w="1525"/>
        <w:gridCol w:w="1615"/>
      </w:tblGrid>
      <w:tr w:rsidR="00810001" w:rsidTr="00E25CEB">
        <w:tc>
          <w:tcPr>
            <w:tcW w:w="710"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Күн</w:t>
            </w:r>
          </w:p>
        </w:tc>
        <w:tc>
          <w:tcPr>
            <w:tcW w:w="1701"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Науқастың толық аты-жөні</w:t>
            </w:r>
          </w:p>
        </w:tc>
        <w:tc>
          <w:tcPr>
            <w:tcW w:w="1982" w:type="dxa"/>
            <w:tcBorders>
              <w:top w:val="single" w:sz="4" w:space="0" w:color="auto"/>
              <w:left w:val="single" w:sz="4" w:space="0" w:color="auto"/>
              <w:bottom w:val="single" w:sz="4" w:space="0" w:color="auto"/>
              <w:right w:val="single" w:sz="4" w:space="0" w:color="auto"/>
            </w:tcBorders>
            <w:hideMark/>
          </w:tcPr>
          <w:p w:rsidR="00810001" w:rsidRDefault="00810001" w:rsidP="00E25CEB">
            <w:pPr>
              <w:tabs>
                <w:tab w:val="left" w:pos="142"/>
              </w:tab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Шағымдар. Медициналық тарих. Өмір тарихы</w:t>
            </w:r>
          </w:p>
        </w:tc>
        <w:tc>
          <w:tcPr>
            <w:tcW w:w="1845" w:type="dxa"/>
            <w:tcBorders>
              <w:top w:val="single" w:sz="4" w:space="0" w:color="auto"/>
              <w:left w:val="single" w:sz="4" w:space="0" w:color="auto"/>
              <w:bottom w:val="single" w:sz="4" w:space="0" w:color="auto"/>
              <w:right w:val="single" w:sz="4" w:space="0" w:color="auto"/>
            </w:tcBorders>
            <w:hideMark/>
          </w:tcPr>
          <w:p w:rsidR="00810001" w:rsidRDefault="00810001" w:rsidP="00E25CEB">
            <w:pPr>
              <w:tabs>
                <w:tab w:val="left" w:pos="142"/>
              </w:tabs>
              <w:spacing w:after="0"/>
              <w:rPr>
                <w:rFonts w:ascii="Times New Roman" w:hAnsi="Times New Roman" w:cs="Times New Roman"/>
                <w:sz w:val="24"/>
                <w:szCs w:val="24"/>
                <w:lang w:eastAsia="en-US"/>
              </w:rPr>
            </w:pPr>
            <w:r>
              <w:rPr>
                <w:rFonts w:ascii="Times New Roman" w:hAnsi="Times New Roman" w:cs="Times New Roman"/>
                <w:sz w:val="24"/>
                <w:szCs w:val="24"/>
                <w:lang w:eastAsia="en-US"/>
              </w:rPr>
              <w:t>Мақсат</w:t>
            </w:r>
          </w:p>
          <w:p w:rsidR="00810001" w:rsidRDefault="00810001" w:rsidP="00E25CEB">
            <w:pPr>
              <w:rPr>
                <w:rFonts w:ascii="Times New Roman" w:hAnsi="Times New Roman" w:cs="Times New Roman"/>
                <w:sz w:val="24"/>
                <w:szCs w:val="24"/>
                <w:lang w:eastAsia="en-US"/>
              </w:rPr>
            </w:pPr>
            <w:r>
              <w:rPr>
                <w:rFonts w:ascii="Times New Roman" w:hAnsi="Times New Roman" w:cs="Times New Roman"/>
                <w:sz w:val="24"/>
                <w:szCs w:val="24"/>
                <w:lang w:eastAsia="en-US"/>
              </w:rPr>
              <w:t>деректер (сыртқы тексеру, тістеу, тіс формуласы, ауыз қуысының шырышты қабатының, қызыл иектің, альвеолярлық өсінділердің және таңдайдың жағдайы, рентген және зертханалық деректер</w:t>
            </w:r>
          </w:p>
        </w:tc>
        <w:tc>
          <w:tcPr>
            <w:tcW w:w="1271"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Диагностика</w:t>
            </w:r>
          </w:p>
        </w:tc>
        <w:tc>
          <w:tcPr>
            <w:tcW w:w="1615"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Аяқталған жұмыс</w:t>
            </w:r>
          </w:p>
        </w:tc>
      </w:tr>
      <w:tr w:rsidR="00810001" w:rsidTr="00E25CEB">
        <w:tc>
          <w:tcPr>
            <w:tcW w:w="710" w:type="dxa"/>
            <w:tcBorders>
              <w:top w:val="single" w:sz="4" w:space="0" w:color="auto"/>
              <w:left w:val="single" w:sz="4" w:space="0" w:color="auto"/>
              <w:bottom w:val="single" w:sz="4" w:space="0" w:color="auto"/>
              <w:right w:val="single" w:sz="4" w:space="0" w:color="auto"/>
            </w:tcBorders>
          </w:tcPr>
          <w:p w:rsidR="00810001" w:rsidRDefault="00810001" w:rsidP="00E25CEB">
            <w:pPr>
              <w:tabs>
                <w:tab w:val="left" w:pos="142"/>
              </w:tabs>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810001" w:rsidRDefault="00810001" w:rsidP="00E25CEB">
            <w:pPr>
              <w:tabs>
                <w:tab w:val="left" w:pos="142"/>
              </w:tabs>
              <w:rPr>
                <w:b/>
                <w:lang w:eastAsia="en-US"/>
              </w:rPr>
            </w:pPr>
          </w:p>
        </w:tc>
        <w:tc>
          <w:tcPr>
            <w:tcW w:w="1982" w:type="dxa"/>
            <w:tcBorders>
              <w:top w:val="single" w:sz="4" w:space="0" w:color="auto"/>
              <w:left w:val="single" w:sz="4" w:space="0" w:color="auto"/>
              <w:bottom w:val="single" w:sz="4" w:space="0" w:color="auto"/>
              <w:right w:val="single" w:sz="4" w:space="0" w:color="auto"/>
            </w:tcBorders>
          </w:tcPr>
          <w:p w:rsidR="00810001" w:rsidRDefault="00810001" w:rsidP="00E25CEB">
            <w:pPr>
              <w:tabs>
                <w:tab w:val="left" w:pos="142"/>
              </w:tabs>
              <w:rPr>
                <w:b/>
                <w:lang w:eastAsia="en-US"/>
              </w:rPr>
            </w:pPr>
          </w:p>
        </w:tc>
        <w:tc>
          <w:tcPr>
            <w:tcW w:w="1845" w:type="dxa"/>
            <w:tcBorders>
              <w:top w:val="single" w:sz="4" w:space="0" w:color="auto"/>
              <w:left w:val="single" w:sz="4" w:space="0" w:color="auto"/>
              <w:bottom w:val="single" w:sz="4" w:space="0" w:color="auto"/>
              <w:right w:val="single" w:sz="4" w:space="0" w:color="auto"/>
            </w:tcBorders>
          </w:tcPr>
          <w:p w:rsidR="00810001" w:rsidRDefault="00810001" w:rsidP="00E25CEB">
            <w:pPr>
              <w:tabs>
                <w:tab w:val="left" w:pos="142"/>
              </w:tabs>
              <w:rPr>
                <w:b/>
                <w:lang w:eastAsia="en-US"/>
              </w:rPr>
            </w:pPr>
          </w:p>
        </w:tc>
        <w:tc>
          <w:tcPr>
            <w:tcW w:w="1271" w:type="dxa"/>
            <w:tcBorders>
              <w:top w:val="single" w:sz="4" w:space="0" w:color="auto"/>
              <w:left w:val="single" w:sz="4" w:space="0" w:color="auto"/>
              <w:bottom w:val="single" w:sz="4" w:space="0" w:color="auto"/>
              <w:right w:val="single" w:sz="4" w:space="0" w:color="auto"/>
            </w:tcBorders>
          </w:tcPr>
          <w:p w:rsidR="00810001" w:rsidRDefault="00810001" w:rsidP="00E25CEB">
            <w:pPr>
              <w:tabs>
                <w:tab w:val="left" w:pos="142"/>
              </w:tabs>
              <w:rPr>
                <w:b/>
                <w:lang w:eastAsia="en-US"/>
              </w:rPr>
            </w:pPr>
          </w:p>
        </w:tc>
        <w:tc>
          <w:tcPr>
            <w:tcW w:w="1615" w:type="dxa"/>
            <w:tcBorders>
              <w:top w:val="single" w:sz="4" w:space="0" w:color="auto"/>
              <w:left w:val="single" w:sz="4" w:space="0" w:color="auto"/>
              <w:bottom w:val="single" w:sz="4" w:space="0" w:color="auto"/>
              <w:right w:val="single" w:sz="4" w:space="0" w:color="auto"/>
            </w:tcBorders>
          </w:tcPr>
          <w:p w:rsidR="00810001" w:rsidRDefault="00810001" w:rsidP="00E25CEB">
            <w:pPr>
              <w:tabs>
                <w:tab w:val="left" w:pos="142"/>
              </w:tabs>
              <w:rPr>
                <w:b/>
                <w:lang w:eastAsia="en-US"/>
              </w:rPr>
            </w:pPr>
          </w:p>
        </w:tc>
      </w:tr>
    </w:tbl>
    <w:p w:rsidR="00810001" w:rsidRDefault="00810001" w:rsidP="00E471C7">
      <w:pPr>
        <w:spacing w:after="0" w:line="240" w:lineRule="auto"/>
        <w:contextualSpacing/>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2-қосымша</w:t>
      </w:r>
    </w:p>
    <w:p w:rsidR="00810001" w:rsidRDefault="00810001" w:rsidP="00810001">
      <w:pPr>
        <w:spacing w:after="0" w:line="240" w:lineRule="auto"/>
        <w:jc w:val="center"/>
        <w:rPr>
          <w:rFonts w:ascii="Times New Roman" w:eastAsia="Times New Roman" w:hAnsi="Times New Roman" w:cs="Times New Roman"/>
          <w:bCs/>
          <w:color w:val="000000"/>
          <w:sz w:val="24"/>
          <w:szCs w:val="24"/>
        </w:rPr>
      </w:pPr>
    </w:p>
    <w:p w:rsidR="00810001" w:rsidRDefault="00810001" w:rsidP="00810001">
      <w:pPr>
        <w:tabs>
          <w:tab w:val="left" w:pos="3930"/>
        </w:tabs>
        <w:spacing w:after="0" w:line="240" w:lineRule="auto"/>
        <w:contextualSpacing/>
        <w:rPr>
          <w:rFonts w:ascii="Times New Roman" w:eastAsia="Times New Roman" w:hAnsi="Times New Roman" w:cs="Times New Roman"/>
          <w:bCs/>
          <w:color w:val="000000"/>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ЕСЕП</w:t>
      </w:r>
    </w:p>
    <w:p w:rsidR="00810001" w:rsidRDefault="00810001" w:rsidP="00810001">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«Стоматология» мамандығы бойынша «Стоматологтың көмекшісі» мамандығы бойынша өндірістік тәжірибе бойынша студент,</w:t>
      </w:r>
    </w:p>
    <w:p w:rsidR="00810001" w:rsidRDefault="00810001" w:rsidP="00810001">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Стоматология кафедрасы</w:t>
      </w:r>
    </w:p>
    <w:p w:rsidR="00810001" w:rsidRDefault="00810001" w:rsidP="00810001">
      <w:pPr>
        <w:spacing w:after="0" w:line="240" w:lineRule="auto"/>
        <w:rPr>
          <w:rFonts w:ascii="Times New Roman" w:eastAsia="Times New Roman" w:hAnsi="Times New Roman" w:cs="Times New Roman"/>
          <w:sz w:val="24"/>
          <w:szCs w:val="24"/>
          <w:lang w:val="kk-KZ"/>
        </w:rPr>
      </w:pPr>
    </w:p>
    <w:p w:rsidR="00810001" w:rsidRDefault="00810001" w:rsidP="00810001">
      <w:pPr>
        <w:spacing w:after="0" w:line="240" w:lineRule="auto"/>
        <w:jc w:val="center"/>
        <w:rPr>
          <w:rFonts w:ascii="Times New Roman" w:eastAsia="Times New Roman" w:hAnsi="Times New Roman" w:cs="Times New Roman"/>
          <w:sz w:val="24"/>
          <w:szCs w:val="24"/>
          <w:lang w:val="kk-KZ"/>
        </w:rPr>
      </w:pPr>
    </w:p>
    <w:p w:rsidR="00810001" w:rsidRDefault="00810001" w:rsidP="00810001">
      <w:pPr>
        <w:spacing w:after="0" w:line="240" w:lineRule="auto"/>
        <w:rPr>
          <w:rFonts w:ascii="Times New Roman" w:hAnsi="Times New Roman" w:cs="Times New Roman"/>
          <w:b/>
          <w:sz w:val="20"/>
          <w:szCs w:val="20"/>
        </w:rPr>
      </w:pPr>
      <w:r>
        <w:rPr>
          <w:rFonts w:ascii="Times New Roman" w:hAnsi="Times New Roman" w:cs="Times New Roman"/>
          <w:b/>
          <w:sz w:val="20"/>
          <w:szCs w:val="20"/>
        </w:rPr>
        <w:t>Студенттік топтың толық атауы</w:t>
      </w:r>
    </w:p>
    <w:p w:rsidR="00810001" w:rsidRDefault="00810001" w:rsidP="00810001">
      <w:pPr>
        <w:spacing w:after="0" w:line="240" w:lineRule="auto"/>
        <w:rPr>
          <w:rFonts w:ascii="Times New Roman" w:hAnsi="Times New Roman" w:cs="Times New Roman"/>
          <w:b/>
          <w:sz w:val="20"/>
          <w:szCs w:val="20"/>
        </w:rPr>
      </w:pPr>
    </w:p>
    <w:p w:rsidR="00810001" w:rsidRDefault="00810001" w:rsidP="00810001">
      <w:pPr>
        <w:spacing w:after="0" w:line="240" w:lineRule="auto"/>
        <w:jc w:val="center"/>
        <w:rPr>
          <w:rFonts w:ascii="Times New Roman" w:hAnsi="Times New Roman" w:cs="Times New Roman"/>
          <w:b/>
          <w:sz w:val="20"/>
          <w:szCs w:val="20"/>
        </w:rPr>
      </w:pPr>
    </w:p>
    <w:tbl>
      <w:tblPr>
        <w:tblStyle w:val="ab"/>
        <w:tblW w:w="0" w:type="auto"/>
        <w:tblInd w:w="0" w:type="dxa"/>
        <w:tblLook w:val="04A0" w:firstRow="1" w:lastRow="0" w:firstColumn="1" w:lastColumn="0" w:noHBand="0" w:noVBand="1"/>
      </w:tblPr>
      <w:tblGrid>
        <w:gridCol w:w="679"/>
        <w:gridCol w:w="6024"/>
        <w:gridCol w:w="2642"/>
      </w:tblGrid>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Жоқ.</w:t>
            </w:r>
          </w:p>
        </w:tc>
        <w:tc>
          <w:tcPr>
            <w:tcW w:w="6075"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Жұмыстың мазмұны</w:t>
            </w:r>
          </w:p>
        </w:tc>
        <w:tc>
          <w:tcPr>
            <w:tcW w:w="2683"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саны</w:t>
            </w: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1</w:t>
            </w:r>
          </w:p>
        </w:tc>
        <w:tc>
          <w:tcPr>
            <w:tcW w:w="6075" w:type="dxa"/>
            <w:tcBorders>
              <w:top w:val="single" w:sz="4" w:space="0" w:color="auto"/>
              <w:left w:val="single" w:sz="4" w:space="0" w:color="auto"/>
              <w:bottom w:val="single" w:sz="4" w:space="0" w:color="auto"/>
              <w:right w:val="single" w:sz="4" w:space="0" w:color="auto"/>
            </w:tcBorders>
            <w:hideMark/>
          </w:tcPr>
          <w:p w:rsidR="00810001" w:rsidRPr="00251B44" w:rsidRDefault="00810001" w:rsidP="00E25CEB">
            <w:pPr>
              <w:pStyle w:val="TableParagraph"/>
              <w:spacing w:before="48" w:line="242" w:lineRule="auto"/>
              <w:ind w:right="1874"/>
              <w:rPr>
                <w:sz w:val="24"/>
                <w:szCs w:val="24"/>
              </w:rPr>
            </w:pPr>
            <w:r w:rsidRPr="00251B44">
              <w:rPr>
                <w:sz w:val="24"/>
                <w:szCs w:val="24"/>
              </w:rPr>
              <w:t>Қабылданған науқастардың жалпы саны:</w:t>
            </w:r>
          </w:p>
          <w:p w:rsidR="00810001" w:rsidRPr="00251B44" w:rsidRDefault="00810001" w:rsidP="00E25CEB">
            <w:pPr>
              <w:pStyle w:val="TableParagraph"/>
              <w:spacing w:before="48" w:line="242" w:lineRule="auto"/>
              <w:ind w:right="1874"/>
              <w:rPr>
                <w:sz w:val="24"/>
                <w:szCs w:val="24"/>
              </w:rPr>
            </w:pPr>
            <w:r w:rsidRPr="00251B44">
              <w:rPr>
                <w:sz w:val="24"/>
                <w:szCs w:val="24"/>
              </w:rPr>
              <w:t>а) бастапқы</w:t>
            </w:r>
          </w:p>
          <w:p w:rsidR="00810001" w:rsidRPr="00251B44" w:rsidRDefault="00810001" w:rsidP="00E25CEB">
            <w:pPr>
              <w:rPr>
                <w:rFonts w:ascii="Times New Roman" w:hAnsi="Times New Roman" w:cs="Times New Roman"/>
                <w:b/>
                <w:sz w:val="24"/>
                <w:szCs w:val="24"/>
                <w:lang w:eastAsia="en-US"/>
              </w:rPr>
            </w:pPr>
            <w:r w:rsidRPr="00251B44">
              <w:rPr>
                <w:rFonts w:ascii="Times New Roman" w:hAnsi="Times New Roman" w:cs="Times New Roman"/>
                <w:sz w:val="24"/>
                <w:szCs w:val="24"/>
                <w:lang w:eastAsia="en-US"/>
              </w:rPr>
              <w:t>б) қайталанады</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E25CEB">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c>
          <w:tcPr>
            <w:tcW w:w="6075" w:type="dxa"/>
            <w:tcBorders>
              <w:top w:val="single" w:sz="4" w:space="0" w:color="auto"/>
              <w:left w:val="single" w:sz="4" w:space="0" w:color="auto"/>
              <w:bottom w:val="single" w:sz="4" w:space="0" w:color="auto"/>
              <w:right w:val="single" w:sz="4" w:space="0" w:color="auto"/>
            </w:tcBorders>
            <w:hideMark/>
          </w:tcPr>
          <w:p w:rsidR="00810001" w:rsidRPr="00251B44" w:rsidRDefault="00810001" w:rsidP="00E25CEB">
            <w:pPr>
              <w:pStyle w:val="TableParagraph"/>
              <w:spacing w:before="48" w:line="247" w:lineRule="auto"/>
              <w:ind w:right="1874"/>
              <w:rPr>
                <w:sz w:val="24"/>
                <w:szCs w:val="24"/>
              </w:rPr>
            </w:pPr>
            <w:r w:rsidRPr="00251B44">
              <w:rPr>
                <w:sz w:val="24"/>
                <w:szCs w:val="24"/>
              </w:rPr>
              <w:t>Жергілікті анестезияға көмек (барлығы):</w:t>
            </w:r>
          </w:p>
          <w:p w:rsidR="00810001" w:rsidRPr="00251B44" w:rsidRDefault="00810001" w:rsidP="00E25CEB">
            <w:pPr>
              <w:pStyle w:val="TableParagraph"/>
              <w:spacing w:before="48" w:line="247" w:lineRule="auto"/>
              <w:ind w:right="1874"/>
              <w:rPr>
                <w:sz w:val="24"/>
                <w:szCs w:val="24"/>
              </w:rPr>
            </w:pPr>
            <w:r w:rsidRPr="00251B44">
              <w:rPr>
                <w:sz w:val="24"/>
                <w:szCs w:val="24"/>
              </w:rPr>
              <w:t>а) өтініш</w:t>
            </w:r>
          </w:p>
          <w:p w:rsidR="00810001" w:rsidRPr="00251B44" w:rsidRDefault="00810001" w:rsidP="00E25CEB">
            <w:pPr>
              <w:pStyle w:val="TableParagraph"/>
              <w:spacing w:before="48" w:line="247" w:lineRule="auto"/>
              <w:ind w:right="1874"/>
              <w:rPr>
                <w:sz w:val="24"/>
                <w:szCs w:val="24"/>
              </w:rPr>
            </w:pPr>
            <w:r w:rsidRPr="00251B44">
              <w:rPr>
                <w:sz w:val="24"/>
                <w:szCs w:val="24"/>
              </w:rPr>
              <w:t>б) инфильтрация</w:t>
            </w:r>
          </w:p>
          <w:p w:rsidR="00810001" w:rsidRPr="00251B44" w:rsidRDefault="00810001" w:rsidP="00E25CEB">
            <w:pPr>
              <w:pStyle w:val="TableParagraph"/>
              <w:spacing w:before="2"/>
              <w:rPr>
                <w:sz w:val="24"/>
                <w:szCs w:val="24"/>
              </w:rPr>
            </w:pPr>
            <w:r w:rsidRPr="00251B44">
              <w:rPr>
                <w:sz w:val="24"/>
                <w:szCs w:val="24"/>
              </w:rPr>
              <w:t>в) өткізгіш</w:t>
            </w:r>
          </w:p>
          <w:p w:rsidR="00810001" w:rsidRPr="00251B44" w:rsidRDefault="00810001" w:rsidP="00E25CEB">
            <w:pPr>
              <w:rPr>
                <w:rFonts w:ascii="Times New Roman" w:hAnsi="Times New Roman" w:cs="Times New Roman"/>
                <w:b/>
                <w:sz w:val="24"/>
                <w:szCs w:val="24"/>
                <w:lang w:eastAsia="en-US"/>
              </w:rPr>
            </w:pPr>
            <w:r w:rsidRPr="00251B44">
              <w:rPr>
                <w:rFonts w:ascii="Times New Roman" w:hAnsi="Times New Roman" w:cs="Times New Roman"/>
                <w:sz w:val="24"/>
                <w:szCs w:val="24"/>
                <w:lang w:eastAsia="en-US"/>
              </w:rPr>
              <w:t>г) интралигаментарлық</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E25CEB">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w:t>
            </w:r>
          </w:p>
        </w:tc>
        <w:tc>
          <w:tcPr>
            <w:tcW w:w="6075" w:type="dxa"/>
            <w:tcBorders>
              <w:top w:val="single" w:sz="4" w:space="0" w:color="auto"/>
              <w:left w:val="single" w:sz="4" w:space="0" w:color="auto"/>
              <w:bottom w:val="single" w:sz="4" w:space="0" w:color="auto"/>
              <w:right w:val="single" w:sz="4" w:space="0" w:color="auto"/>
            </w:tcBorders>
            <w:hideMark/>
          </w:tcPr>
          <w:p w:rsidR="00810001" w:rsidRDefault="00810001" w:rsidP="00E25CEB">
            <w:pPr>
              <w:rPr>
                <w:rFonts w:ascii="Times New Roman" w:eastAsia="Times New Roman" w:hAnsi="Times New Roman" w:cs="Times New Roman"/>
                <w:sz w:val="24"/>
                <w:szCs w:val="24"/>
                <w:lang w:eastAsia="en-US"/>
              </w:rPr>
            </w:pPr>
            <w:r>
              <w:rPr>
                <w:rFonts w:ascii="Times New Roman" w:hAnsi="Times New Roman" w:cs="Times New Roman"/>
                <w:sz w:val="20"/>
                <w:szCs w:val="20"/>
                <w:lang w:eastAsia="en-US"/>
              </w:rPr>
              <w:t xml:space="preserve"> </w:t>
            </w:r>
            <w:r w:rsidR="00245165">
              <w:rPr>
                <w:rFonts w:ascii="Times New Roman" w:hAnsi="Times New Roman" w:cs="Times New Roman"/>
                <w:color w:val="000000" w:themeColor="text1"/>
                <w:kern w:val="2"/>
                <w:sz w:val="24"/>
                <w:szCs w:val="24"/>
                <w:lang w:eastAsia="en-US"/>
              </w:rPr>
              <w:t>Науқасты тексеруге және емдеуге көмектесу</w:t>
            </w:r>
            <w:r>
              <w:rPr>
                <w:rFonts w:ascii="Times New Roman" w:eastAsia="Times New Roman" w:hAnsi="Times New Roman" w:cs="Times New Roman"/>
                <w:sz w:val="24"/>
                <w:szCs w:val="24"/>
                <w:lang w:eastAsia="en-US"/>
              </w:rPr>
              <w:t>ауыз қуысының шырышты қабығының аурулары</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E25CEB">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c>
          <w:tcPr>
            <w:tcW w:w="6075" w:type="dxa"/>
            <w:tcBorders>
              <w:top w:val="single" w:sz="4" w:space="0" w:color="auto"/>
              <w:left w:val="single" w:sz="4" w:space="0" w:color="auto"/>
              <w:bottom w:val="single" w:sz="4" w:space="0" w:color="auto"/>
              <w:right w:val="single" w:sz="4" w:space="0" w:color="auto"/>
            </w:tcBorders>
          </w:tcPr>
          <w:p w:rsidR="00810001" w:rsidRDefault="00810001" w:rsidP="00E25CEB">
            <w:pPr>
              <w:pStyle w:val="TableParagraph"/>
              <w:spacing w:before="48"/>
              <w:rPr>
                <w:sz w:val="24"/>
                <w:szCs w:val="24"/>
              </w:rPr>
            </w:pPr>
            <w:r>
              <w:rPr>
                <w:sz w:val="24"/>
                <w:szCs w:val="24"/>
              </w:rPr>
              <w:t xml:space="preserve">Потенциалды </w:t>
            </w:r>
            <w:proofErr w:type="spellStart"/>
            <w:r>
              <w:rPr>
                <w:sz w:val="24"/>
                <w:szCs w:val="24"/>
              </w:rPr>
              <w:t>онкологиялық</w:t>
            </w:r>
            <w:proofErr w:type="spellEnd"/>
            <w:r>
              <w:rPr>
                <w:sz w:val="24"/>
                <w:szCs w:val="24"/>
              </w:rPr>
              <w:t xml:space="preserve"> </w:t>
            </w:r>
            <w:proofErr w:type="spellStart"/>
            <w:r>
              <w:rPr>
                <w:sz w:val="24"/>
                <w:szCs w:val="24"/>
              </w:rPr>
              <w:t>науқастарды</w:t>
            </w:r>
            <w:proofErr w:type="spellEnd"/>
            <w:r>
              <w:rPr>
                <w:sz w:val="24"/>
                <w:szCs w:val="24"/>
              </w:rPr>
              <w:t xml:space="preserve"> </w:t>
            </w:r>
            <w:proofErr w:type="spellStart"/>
            <w:r>
              <w:rPr>
                <w:sz w:val="24"/>
                <w:szCs w:val="24"/>
              </w:rPr>
              <w:t>диагностикалауға</w:t>
            </w:r>
            <w:proofErr w:type="spellEnd"/>
            <w:r>
              <w:rPr>
                <w:sz w:val="24"/>
                <w:szCs w:val="24"/>
              </w:rPr>
              <w:t xml:space="preserve"> </w:t>
            </w:r>
            <w:proofErr w:type="spellStart"/>
            <w:r>
              <w:rPr>
                <w:sz w:val="24"/>
                <w:szCs w:val="24"/>
              </w:rPr>
              <w:t>көмектесу</w:t>
            </w:r>
            <w:proofErr w:type="spellEnd"/>
          </w:p>
          <w:p w:rsidR="00810001" w:rsidRDefault="00810001" w:rsidP="00E25CEB">
            <w:pPr>
              <w:pStyle w:val="TableParagraph"/>
              <w:spacing w:before="5" w:line="247" w:lineRule="auto"/>
              <w:ind w:right="1594"/>
              <w:rPr>
                <w:sz w:val="24"/>
                <w:szCs w:val="24"/>
              </w:rPr>
            </w:pPr>
            <w:r>
              <w:rPr>
                <w:sz w:val="24"/>
                <w:szCs w:val="24"/>
              </w:rPr>
              <w:t xml:space="preserve">а) </w:t>
            </w:r>
            <w:proofErr w:type="spellStart"/>
            <w:r>
              <w:rPr>
                <w:sz w:val="24"/>
                <w:szCs w:val="24"/>
              </w:rPr>
              <w:t>қосымша</w:t>
            </w:r>
            <w:proofErr w:type="spellEnd"/>
            <w:r>
              <w:rPr>
                <w:sz w:val="24"/>
                <w:szCs w:val="24"/>
              </w:rPr>
              <w:t xml:space="preserve"> </w:t>
            </w:r>
            <w:proofErr w:type="spellStart"/>
            <w:r>
              <w:rPr>
                <w:sz w:val="24"/>
                <w:szCs w:val="24"/>
              </w:rPr>
              <w:t>ісік</w:t>
            </w:r>
            <w:proofErr w:type="spellEnd"/>
            <w:r>
              <w:rPr>
                <w:sz w:val="24"/>
                <w:szCs w:val="24"/>
              </w:rPr>
              <w:t xml:space="preserve"> </w:t>
            </w:r>
            <w:proofErr w:type="spellStart"/>
            <w:r>
              <w:rPr>
                <w:sz w:val="24"/>
                <w:szCs w:val="24"/>
              </w:rPr>
              <w:t>алды</w:t>
            </w:r>
            <w:proofErr w:type="spellEnd"/>
          </w:p>
          <w:p w:rsidR="00810001" w:rsidRDefault="00810001" w:rsidP="00E25CEB">
            <w:pPr>
              <w:pStyle w:val="TableParagraph"/>
              <w:spacing w:before="5" w:line="247" w:lineRule="auto"/>
              <w:ind w:right="1594"/>
              <w:rPr>
                <w:sz w:val="24"/>
                <w:szCs w:val="24"/>
              </w:rPr>
            </w:pPr>
            <w:r>
              <w:rPr>
                <w:sz w:val="24"/>
                <w:szCs w:val="24"/>
              </w:rPr>
              <w:t xml:space="preserve">б) </w:t>
            </w:r>
            <w:proofErr w:type="spellStart"/>
            <w:r>
              <w:rPr>
                <w:sz w:val="24"/>
                <w:szCs w:val="24"/>
              </w:rPr>
              <w:t>облигациялық</w:t>
            </w:r>
            <w:proofErr w:type="spellEnd"/>
            <w:r>
              <w:rPr>
                <w:sz w:val="24"/>
                <w:szCs w:val="24"/>
              </w:rPr>
              <w:t xml:space="preserve"> </w:t>
            </w:r>
            <w:proofErr w:type="spellStart"/>
            <w:r>
              <w:rPr>
                <w:sz w:val="24"/>
                <w:szCs w:val="24"/>
              </w:rPr>
              <w:t>алдын-алу</w:t>
            </w:r>
            <w:proofErr w:type="spellEnd"/>
          </w:p>
          <w:p w:rsidR="00810001" w:rsidRDefault="00810001" w:rsidP="00E25CEB">
            <w:pPr>
              <w:pStyle w:val="TableParagraph"/>
              <w:spacing w:before="2"/>
              <w:rPr>
                <w:b/>
                <w:sz w:val="20"/>
                <w:szCs w:val="20"/>
              </w:rPr>
            </w:pP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E25CEB">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c>
          <w:tcPr>
            <w:tcW w:w="6075" w:type="dxa"/>
            <w:tcBorders>
              <w:top w:val="single" w:sz="4" w:space="0" w:color="auto"/>
              <w:left w:val="single" w:sz="4" w:space="0" w:color="auto"/>
              <w:bottom w:val="single" w:sz="4" w:space="0" w:color="auto"/>
              <w:right w:val="single" w:sz="4" w:space="0" w:color="auto"/>
            </w:tcBorders>
          </w:tcPr>
          <w:p w:rsidR="00810001" w:rsidRDefault="00810001" w:rsidP="00E25CEB">
            <w:pPr>
              <w:spacing w:after="160" w:line="256" w:lineRule="auto"/>
              <w:rPr>
                <w:rFonts w:ascii="Times New Roman" w:hAnsi="Times New Roman" w:cs="Times New Roman"/>
                <w:b/>
                <w:sz w:val="20"/>
                <w:szCs w:val="20"/>
                <w:lang w:eastAsia="en-US"/>
              </w:rPr>
            </w:pPr>
            <w:r>
              <w:rPr>
                <w:rFonts w:ascii="Times New Roman" w:hAnsi="Times New Roman" w:cs="Times New Roman"/>
                <w:kern w:val="2"/>
                <w:sz w:val="24"/>
                <w:szCs w:val="24"/>
                <w:lang w:eastAsia="en-US"/>
              </w:rPr>
              <w:t>Пародонт аурулары бар науқастарды диагностикалауға және емдеуге көмек көрсету</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E25CEB">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E25CEB">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c>
          <w:tcPr>
            <w:tcW w:w="6075" w:type="dxa"/>
            <w:tcBorders>
              <w:top w:val="single" w:sz="4" w:space="0" w:color="auto"/>
              <w:left w:val="single" w:sz="4" w:space="0" w:color="auto"/>
              <w:bottom w:val="single" w:sz="4" w:space="0" w:color="auto"/>
              <w:right w:val="single" w:sz="4" w:space="0" w:color="auto"/>
            </w:tcBorders>
          </w:tcPr>
          <w:p w:rsidR="00810001" w:rsidRPr="00F375C5" w:rsidRDefault="00A11705" w:rsidP="00E25CEB">
            <w:pPr>
              <w:pStyle w:val="TableParagraph"/>
              <w:spacing w:before="48"/>
              <w:rPr>
                <w:color w:val="FF0000"/>
                <w:sz w:val="24"/>
                <w:szCs w:val="24"/>
              </w:rPr>
            </w:pPr>
            <w:r>
              <w:rPr>
                <w:bCs/>
                <w:color w:val="000000"/>
              </w:rPr>
              <w:t>Рентгенге және жалпы қан анализіне жолдама беру</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E25CEB">
            <w:pPr>
              <w:jc w:val="center"/>
              <w:rPr>
                <w:rFonts w:ascii="Times New Roman" w:hAnsi="Times New Roman" w:cs="Times New Roman"/>
                <w:b/>
                <w:sz w:val="20"/>
                <w:szCs w:val="20"/>
                <w:lang w:eastAsia="en-US"/>
              </w:rPr>
            </w:pPr>
          </w:p>
        </w:tc>
      </w:tr>
      <w:tr w:rsidR="002529F5" w:rsidTr="00361E0D">
        <w:tc>
          <w:tcPr>
            <w:tcW w:w="587" w:type="dxa"/>
            <w:tcBorders>
              <w:top w:val="single" w:sz="4" w:space="0" w:color="auto"/>
              <w:left w:val="single" w:sz="4" w:space="0" w:color="auto"/>
              <w:bottom w:val="single" w:sz="4" w:space="0" w:color="auto"/>
              <w:right w:val="single" w:sz="4" w:space="0" w:color="auto"/>
            </w:tcBorders>
          </w:tcPr>
          <w:p w:rsidR="002529F5" w:rsidRDefault="002529F5" w:rsidP="00E25CEB">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7</w:t>
            </w:r>
          </w:p>
        </w:tc>
        <w:tc>
          <w:tcPr>
            <w:tcW w:w="6075" w:type="dxa"/>
            <w:tcBorders>
              <w:top w:val="single" w:sz="4" w:space="0" w:color="auto"/>
              <w:left w:val="single" w:sz="4" w:space="0" w:color="auto"/>
              <w:bottom w:val="single" w:sz="4" w:space="0" w:color="auto"/>
              <w:right w:val="single" w:sz="4" w:space="0" w:color="auto"/>
            </w:tcBorders>
          </w:tcPr>
          <w:p w:rsidR="002529F5" w:rsidRDefault="002529F5" w:rsidP="00E25CEB">
            <w:pPr>
              <w:pStyle w:val="TableParagraph"/>
              <w:spacing w:before="48"/>
              <w:rPr>
                <w:bCs/>
                <w:color w:val="000000"/>
              </w:rPr>
            </w:pPr>
            <w:r w:rsidRPr="00361E0D">
              <w:rPr>
                <w:bCs/>
                <w:color w:val="000000"/>
              </w:rPr>
              <w:t>Интернологтардың кеңесіне жолдама алу</w:t>
            </w:r>
          </w:p>
        </w:tc>
        <w:tc>
          <w:tcPr>
            <w:tcW w:w="2683" w:type="dxa"/>
            <w:tcBorders>
              <w:top w:val="single" w:sz="4" w:space="0" w:color="auto"/>
              <w:left w:val="single" w:sz="4" w:space="0" w:color="auto"/>
              <w:bottom w:val="single" w:sz="4" w:space="0" w:color="auto"/>
              <w:right w:val="single" w:sz="4" w:space="0" w:color="auto"/>
            </w:tcBorders>
          </w:tcPr>
          <w:p w:rsidR="002529F5" w:rsidRDefault="002529F5" w:rsidP="00E25CEB">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2529F5" w:rsidP="00E25CEB">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w:t>
            </w:r>
          </w:p>
        </w:tc>
        <w:tc>
          <w:tcPr>
            <w:tcW w:w="6075" w:type="dxa"/>
            <w:tcBorders>
              <w:top w:val="single" w:sz="4" w:space="0" w:color="auto"/>
              <w:left w:val="single" w:sz="4" w:space="0" w:color="auto"/>
              <w:bottom w:val="single" w:sz="4" w:space="0" w:color="auto"/>
              <w:right w:val="single" w:sz="4" w:space="0" w:color="auto"/>
            </w:tcBorders>
          </w:tcPr>
          <w:p w:rsidR="00810001" w:rsidRPr="00E003CC" w:rsidRDefault="00DA4776" w:rsidP="00E25CEB">
            <w:pPr>
              <w:rPr>
                <w:rFonts w:ascii="Times New Roman" w:hAnsi="Times New Roman" w:cs="Times New Roman"/>
                <w:sz w:val="24"/>
                <w:szCs w:val="24"/>
                <w:lang w:eastAsia="en-US"/>
              </w:rPr>
            </w:pPr>
            <w:r w:rsidRPr="00E003CC">
              <w:rPr>
                <w:rFonts w:ascii="Times New Roman" w:hAnsi="Times New Roman" w:cs="Times New Roman"/>
                <w:sz w:val="24"/>
                <w:szCs w:val="24"/>
                <w:lang w:eastAsia="en-US"/>
              </w:rPr>
              <w:t>Тіс кариесінен ем жүргізді</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E25CEB">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2529F5"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9</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pStyle w:val="a8"/>
              <w:shd w:val="clear" w:color="auto" w:fill="FFFFFF"/>
              <w:autoSpaceDE w:val="0"/>
              <w:autoSpaceDN w:val="0"/>
              <w:adjustRightInd w:val="0"/>
              <w:spacing w:line="256" w:lineRule="auto"/>
              <w:ind w:left="0"/>
              <w:jc w:val="both"/>
              <w:rPr>
                <w:rFonts w:ascii="Times New Roman" w:hAnsi="Times New Roman" w:cs="Times New Roman"/>
              </w:rPr>
            </w:pPr>
            <w:r w:rsidRPr="00361E0D">
              <w:rPr>
                <w:rFonts w:ascii="Times New Roman" w:hAnsi="Times New Roman" w:cs="Times New Roman"/>
                <w:bCs/>
                <w:color w:val="000000"/>
              </w:rPr>
              <w:t>Терапиялық және оқшаулағыш төсемді дайындау және араластыру, уақытша толтыру</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2529F5"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pStyle w:val="a8"/>
              <w:shd w:val="clear" w:color="auto" w:fill="FFFFFF"/>
              <w:autoSpaceDE w:val="0"/>
              <w:autoSpaceDN w:val="0"/>
              <w:adjustRightInd w:val="0"/>
              <w:spacing w:line="256" w:lineRule="auto"/>
              <w:ind w:left="0"/>
              <w:jc w:val="both"/>
              <w:rPr>
                <w:rFonts w:ascii="Times New Roman" w:hAnsi="Times New Roman" w:cs="Times New Roman"/>
              </w:rPr>
            </w:pPr>
            <w:r w:rsidRPr="00361E0D">
              <w:rPr>
                <w:rFonts w:ascii="Times New Roman" w:hAnsi="Times New Roman" w:cs="Times New Roman"/>
                <w:bCs/>
                <w:color w:val="000000"/>
              </w:rPr>
              <w:t>Түрлі материалдардан тұрақты салмаларды дайындау және араластыру, салманы әрлеу;</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2529F5"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11</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pStyle w:val="a8"/>
              <w:shd w:val="clear" w:color="auto" w:fill="FFFFFF"/>
              <w:autoSpaceDE w:val="0"/>
              <w:autoSpaceDN w:val="0"/>
              <w:adjustRightInd w:val="0"/>
              <w:spacing w:line="256" w:lineRule="auto"/>
              <w:ind w:left="0"/>
              <w:jc w:val="both"/>
              <w:rPr>
                <w:rFonts w:ascii="Times New Roman" w:hAnsi="Times New Roman" w:cs="Times New Roman"/>
                <w:bCs/>
                <w:color w:val="000000"/>
              </w:rPr>
            </w:pPr>
            <w:r w:rsidRPr="00361E0D">
              <w:rPr>
                <w:rFonts w:ascii="Times New Roman" w:hAnsi="Times New Roman" w:cs="Times New Roman"/>
                <w:bCs/>
                <w:color w:val="000000"/>
              </w:rPr>
              <w:t xml:space="preserve">Пародонт қалталарын антисептикалық өңдеуге </w:t>
            </w:r>
            <w:proofErr w:type="spellStart"/>
            <w:r w:rsidRPr="00361E0D">
              <w:rPr>
                <w:rFonts w:ascii="Times New Roman" w:hAnsi="Times New Roman" w:cs="Times New Roman"/>
                <w:bCs/>
                <w:color w:val="000000"/>
              </w:rPr>
              <w:t>арналған</w:t>
            </w:r>
            <w:proofErr w:type="spellEnd"/>
            <w:r w:rsidRPr="00361E0D">
              <w:rPr>
                <w:rFonts w:ascii="Times New Roman" w:hAnsi="Times New Roman" w:cs="Times New Roman"/>
                <w:bCs/>
                <w:color w:val="000000"/>
              </w:rPr>
              <w:t xml:space="preserve"> </w:t>
            </w:r>
            <w:proofErr w:type="spellStart"/>
            <w:r w:rsidRPr="00361E0D">
              <w:rPr>
                <w:rFonts w:ascii="Times New Roman" w:hAnsi="Times New Roman" w:cs="Times New Roman"/>
                <w:bCs/>
                <w:color w:val="000000"/>
              </w:rPr>
              <w:t>ерітінділерді</w:t>
            </w:r>
            <w:proofErr w:type="spellEnd"/>
            <w:r w:rsidRPr="00361E0D">
              <w:rPr>
                <w:rFonts w:ascii="Times New Roman" w:hAnsi="Times New Roman" w:cs="Times New Roman"/>
                <w:bCs/>
                <w:color w:val="000000"/>
              </w:rPr>
              <w:t xml:space="preserve"> </w:t>
            </w:r>
            <w:proofErr w:type="spellStart"/>
            <w:r w:rsidRPr="00361E0D">
              <w:rPr>
                <w:rFonts w:ascii="Times New Roman" w:hAnsi="Times New Roman" w:cs="Times New Roman"/>
                <w:bCs/>
                <w:color w:val="000000"/>
              </w:rPr>
              <w:t>дайындау</w:t>
            </w:r>
            <w:proofErr w:type="spellEnd"/>
            <w:r w:rsidRPr="00361E0D">
              <w:rPr>
                <w:rFonts w:ascii="Times New Roman" w:hAnsi="Times New Roman" w:cs="Times New Roman"/>
                <w:bCs/>
                <w:color w:val="000000"/>
              </w:rPr>
              <w:t>, СОР</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2529F5"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12</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autoSpaceDE w:val="0"/>
              <w:autoSpaceDN w:val="0"/>
              <w:adjustRightInd w:val="0"/>
              <w:spacing w:after="0"/>
              <w:jc w:val="both"/>
              <w:rPr>
                <w:rFonts w:ascii="Times New Roman" w:eastAsiaTheme="minorHAnsi" w:hAnsi="Times New Roman" w:cs="Times New Roman"/>
                <w:color w:val="000000" w:themeColor="text1"/>
                <w:sz w:val="24"/>
                <w:szCs w:val="24"/>
              </w:rPr>
            </w:pPr>
            <w:r w:rsidRPr="00361E0D">
              <w:rPr>
                <w:rFonts w:ascii="Times New Roman" w:hAnsi="Times New Roman" w:cs="Times New Roman"/>
                <w:sz w:val="24"/>
                <w:szCs w:val="24"/>
                <w:lang w:eastAsia="en-US"/>
              </w:rPr>
              <w:t>Денсаулық сақтау бойынша ағарту жұмыстарын жүргізді</w:t>
            </w:r>
            <w:r w:rsidRPr="00361E0D">
              <w:rPr>
                <w:rFonts w:ascii="Times New Roman" w:eastAsiaTheme="minorHAnsi" w:hAnsi="Times New Roman" w:cs="Times New Roman"/>
                <w:color w:val="000000" w:themeColor="text1"/>
                <w:sz w:val="24"/>
                <w:szCs w:val="24"/>
              </w:rPr>
              <w:t>тіс денсаулығын сақтау және ауыз қуысының күйіне әсер ететін жаман әдеттерден бас тарту.</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13</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rPr>
                <w:rFonts w:ascii="Times New Roman" w:hAnsi="Times New Roman" w:cs="Times New Roman"/>
                <w:sz w:val="24"/>
                <w:szCs w:val="24"/>
                <w:lang w:eastAsia="en-US"/>
              </w:rPr>
            </w:pPr>
            <w:r w:rsidRPr="00361E0D">
              <w:rPr>
                <w:rFonts w:ascii="Times New Roman" w:hAnsi="Times New Roman" w:cs="Times New Roman"/>
                <w:sz w:val="24"/>
                <w:szCs w:val="24"/>
                <w:lang w:eastAsia="en-US"/>
              </w:rPr>
              <w:t>Оқытылды</w:t>
            </w:r>
            <w:r w:rsidRPr="00361E0D">
              <w:rPr>
                <w:rFonts w:ascii="Times New Roman" w:hAnsi="Times New Roman" w:cs="Times New Roman"/>
                <w:color w:val="000000" w:themeColor="text1"/>
                <w:sz w:val="24"/>
                <w:szCs w:val="24"/>
              </w:rPr>
              <w:t>ауыз қуысының гигиенасы</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14</w:t>
            </w:r>
          </w:p>
        </w:tc>
        <w:tc>
          <w:tcPr>
            <w:tcW w:w="6075" w:type="dxa"/>
            <w:tcBorders>
              <w:top w:val="single" w:sz="4" w:space="0" w:color="auto"/>
              <w:left w:val="single" w:sz="4" w:space="0" w:color="auto"/>
              <w:bottom w:val="single" w:sz="4" w:space="0" w:color="auto"/>
              <w:right w:val="single" w:sz="4" w:space="0" w:color="auto"/>
            </w:tcBorders>
          </w:tcPr>
          <w:p w:rsidR="00361E0D" w:rsidRPr="00E003CC" w:rsidRDefault="00361E0D" w:rsidP="00361E0D">
            <w:pPr>
              <w:rPr>
                <w:rFonts w:ascii="Times New Roman" w:hAnsi="Times New Roman" w:cs="Times New Roman"/>
                <w:sz w:val="24"/>
                <w:szCs w:val="24"/>
                <w:lang w:eastAsia="en-US"/>
              </w:rPr>
            </w:pPr>
            <w:r w:rsidRPr="00E003CC">
              <w:rPr>
                <w:rFonts w:ascii="Times New Roman" w:hAnsi="Times New Roman" w:cs="Times New Roman"/>
                <w:sz w:val="24"/>
                <w:szCs w:val="24"/>
                <w:lang w:eastAsia="en-US"/>
              </w:rPr>
              <w:t>Кәсіби тіс тазалаудан өтті</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bl>
    <w:p w:rsidR="00810001" w:rsidRDefault="00810001" w:rsidP="00810001">
      <w:pPr>
        <w:spacing w:after="0" w:line="240" w:lineRule="auto"/>
        <w:jc w:val="center"/>
        <w:rPr>
          <w:rFonts w:ascii="Times New Roman" w:hAnsi="Times New Roman" w:cs="Times New Roman"/>
          <w:b/>
          <w:sz w:val="20"/>
          <w:szCs w:val="20"/>
        </w:rPr>
      </w:pPr>
    </w:p>
    <w:p w:rsidR="00810001" w:rsidRDefault="00810001" w:rsidP="008100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Күн</w:t>
      </w: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Қол қою</w:t>
      </w: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jc w:val="center"/>
        <w:rPr>
          <w:rFonts w:ascii="Times New Roman" w:eastAsia="Times New Roman" w:hAnsi="Times New Roman" w:cs="Times New Roman"/>
          <w:sz w:val="24"/>
          <w:szCs w:val="24"/>
          <w:lang w:val="kk-KZ"/>
        </w:rPr>
      </w:pPr>
    </w:p>
    <w:p w:rsidR="00810001" w:rsidRDefault="00810001" w:rsidP="00810001">
      <w:pPr>
        <w:spacing w:after="0" w:line="240" w:lineRule="auto"/>
        <w:jc w:val="center"/>
        <w:rPr>
          <w:rFonts w:ascii="Times New Roman" w:eastAsia="Times New Roman" w:hAnsi="Times New Roman" w:cs="Times New Roman"/>
          <w:sz w:val="24"/>
          <w:szCs w:val="24"/>
          <w:lang w:val="kk-KZ"/>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3-қосымша</w:t>
      </w:r>
    </w:p>
    <w:p w:rsidR="00810001" w:rsidRDefault="00810001" w:rsidP="00810001">
      <w:pPr>
        <w:tabs>
          <w:tab w:val="left" w:pos="3930"/>
        </w:tabs>
        <w:spacing w:after="0" w:line="240" w:lineRule="auto"/>
        <w:contextualSpacing/>
        <w:rPr>
          <w:rFonts w:ascii="Times New Roman" w:eastAsia="Times New Roman" w:hAnsi="Times New Roman" w:cs="Times New Roman"/>
          <w:bCs/>
          <w:color w:val="000000"/>
          <w:sz w:val="24"/>
          <w:szCs w:val="24"/>
        </w:rPr>
      </w:pPr>
    </w:p>
    <w:p w:rsidR="00810001" w:rsidRDefault="00810001" w:rsidP="00810001">
      <w:pPr>
        <w:tabs>
          <w:tab w:val="left" w:pos="3930"/>
        </w:tabs>
        <w:spacing w:after="0" w:line="240" w:lineRule="auto"/>
        <w:contextualSpacing/>
        <w:rPr>
          <w:rFonts w:ascii="Times New Roman" w:eastAsia="Times New Roman" w:hAnsi="Times New Roman" w:cs="Times New Roman"/>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СИПАТТАМАСЫ</w:t>
      </w:r>
    </w:p>
    <w:p w:rsidR="00810001" w:rsidRDefault="00810001" w:rsidP="00810001">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 бойынша</w:t>
      </w:r>
    </w:p>
    <w:p w:rsidR="00810001" w:rsidRDefault="00810001" w:rsidP="00810001">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өту кезінде</w:t>
      </w:r>
    </w:p>
    <w:p w:rsidR="00810001" w:rsidRDefault="00810001" w:rsidP="00810001">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өндірістік тәжірибе бойынша</w:t>
      </w:r>
    </w:p>
    <w:p w:rsidR="00810001" w:rsidRDefault="00810001" w:rsidP="00810001">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Стоматолог көмекшісі</w:t>
      </w:r>
    </w:p>
    <w:p w:rsidR="00810001" w:rsidRDefault="00810001" w:rsidP="00810001">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«Стоматология» мамандығы бойынша</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Ескерту.</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Сипаттаманы жазу кезінде мынаны көрсету керек:</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 теориялық дайындық деңгейі;</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 қолмен жұмыс істеу дағдылары мен практикалық дағдыларды меңгеру;</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негізгі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деонтологиялық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принциптерді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 санитарлық ағарту жұмыстарын жүргізу</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медициналық құжаттарды жүргізу  </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Стоматологиялық емхана практикасы меңгерушісінің қолы</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Стоматологиялық емхананың бас дәрігерінің қолы</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Мекеменің мөрі</w:t>
      </w:r>
    </w:p>
    <w:p w:rsidR="00810001" w:rsidRPr="00B11DEB" w:rsidRDefault="00810001" w:rsidP="00810001">
      <w:pPr>
        <w:spacing w:after="0" w:line="240" w:lineRule="auto"/>
        <w:rPr>
          <w:rFonts w:ascii="Times New Roman" w:eastAsia="Times New Roman" w:hAnsi="Times New Roman" w:cs="Times New Roman"/>
          <w:b/>
          <w:bCs/>
          <w:color w:val="000000"/>
          <w:sz w:val="24"/>
          <w:szCs w:val="24"/>
          <w:lang w:val="kk-KZ"/>
        </w:rPr>
      </w:pPr>
    </w:p>
    <w:p w:rsidR="00810001" w:rsidRPr="00B11DEB" w:rsidRDefault="00810001" w:rsidP="00810001">
      <w:pPr>
        <w:spacing w:after="0" w:line="240" w:lineRule="auto"/>
        <w:jc w:val="center"/>
        <w:rPr>
          <w:rFonts w:ascii="Times New Roman" w:eastAsia="Times New Roman" w:hAnsi="Times New Roman" w:cs="Times New Roman"/>
          <w:b/>
          <w:bCs/>
          <w:color w:val="000000"/>
          <w:sz w:val="24"/>
          <w:szCs w:val="24"/>
          <w:lang w:val="kk-KZ"/>
        </w:rPr>
      </w:pPr>
    </w:p>
    <w:p w:rsidR="00810001" w:rsidRPr="00B11DEB" w:rsidRDefault="00810001" w:rsidP="00810001">
      <w:pPr>
        <w:spacing w:after="0" w:line="240" w:lineRule="auto"/>
        <w:rPr>
          <w:rFonts w:ascii="Times New Roman" w:eastAsia="Times New Roman" w:hAnsi="Times New Roman" w:cs="Times New Roman"/>
          <w:b/>
          <w:bCs/>
          <w:color w:val="000000"/>
          <w:sz w:val="24"/>
          <w:szCs w:val="24"/>
          <w:lang w:val="kk-KZ"/>
        </w:rPr>
      </w:pPr>
    </w:p>
    <w:p w:rsidR="00810001" w:rsidRPr="00B11DEB" w:rsidRDefault="00810001" w:rsidP="00810001">
      <w:pPr>
        <w:spacing w:after="0" w:line="240" w:lineRule="auto"/>
        <w:rPr>
          <w:rFonts w:ascii="Times New Roman" w:eastAsia="Times New Roman" w:hAnsi="Times New Roman" w:cs="Times New Roman"/>
          <w:b/>
          <w:bCs/>
          <w:color w:val="000000"/>
          <w:sz w:val="24"/>
          <w:szCs w:val="24"/>
          <w:lang w:val="kk-KZ"/>
        </w:rPr>
      </w:pPr>
    </w:p>
    <w:p w:rsidR="00810001" w:rsidRPr="00B11DEB" w:rsidRDefault="00810001" w:rsidP="00810001">
      <w:pPr>
        <w:spacing w:after="0" w:line="240" w:lineRule="auto"/>
        <w:jc w:val="center"/>
        <w:rPr>
          <w:rFonts w:ascii="Times New Roman" w:eastAsia="Times New Roman" w:hAnsi="Times New Roman" w:cs="Times New Roman"/>
          <w:b/>
          <w:bCs/>
          <w:color w:val="000000"/>
          <w:sz w:val="24"/>
          <w:szCs w:val="24"/>
          <w:lang w:val="kk-KZ"/>
        </w:rPr>
      </w:pPr>
    </w:p>
    <w:p w:rsidR="00810001" w:rsidRPr="00B11DEB" w:rsidRDefault="00810001" w:rsidP="00810001">
      <w:pPr>
        <w:spacing w:after="0" w:line="240" w:lineRule="auto"/>
        <w:contextualSpacing/>
        <w:jc w:val="center"/>
        <w:rPr>
          <w:rFonts w:ascii="Times New Roman" w:eastAsia="Times New Roman" w:hAnsi="Times New Roman" w:cs="Times New Roman"/>
          <w:b/>
          <w:sz w:val="24"/>
          <w:szCs w:val="24"/>
          <w:lang w:val="kk-KZ"/>
        </w:rPr>
      </w:pPr>
      <w:r w:rsidRPr="00B11DEB">
        <w:rPr>
          <w:rFonts w:ascii="Times New Roman" w:eastAsia="Times New Roman" w:hAnsi="Times New Roman" w:cs="Times New Roman"/>
          <w:b/>
          <w:sz w:val="24"/>
          <w:szCs w:val="24"/>
          <w:lang w:val="kk-KZ"/>
        </w:rPr>
        <w:t>Өндірістік тәжірибе нәтижелері бойынша іскерлік пен дағдыны бағалау критерийлері</w:t>
      </w:r>
    </w:p>
    <w:p w:rsidR="00810001" w:rsidRPr="00B11DEB" w:rsidRDefault="00810001" w:rsidP="00810001">
      <w:pPr>
        <w:spacing w:after="0" w:line="240" w:lineRule="auto"/>
        <w:rPr>
          <w:rFonts w:ascii="Times New Roman" w:eastAsia="Times New Roman" w:hAnsi="Times New Roman" w:cs="Times New Roman"/>
          <w:b/>
          <w:bCs/>
          <w:color w:val="000000"/>
          <w:sz w:val="24"/>
          <w:szCs w:val="24"/>
          <w:lang w:val="kk-KZ"/>
        </w:rPr>
      </w:pPr>
    </w:p>
    <w:p w:rsidR="00810001" w:rsidRDefault="00810001" w:rsidP="00810001">
      <w:pPr>
        <w:spacing w:after="0"/>
        <w:jc w:val="center"/>
        <w:rPr>
          <w:rFonts w:ascii="Times New Roman" w:hAnsi="Times New Roman" w:cs="Times New Roman"/>
          <w:b/>
          <w:sz w:val="20"/>
          <w:szCs w:val="20"/>
        </w:rPr>
      </w:pPr>
      <w:proofErr w:type="spellStart"/>
      <w:r>
        <w:rPr>
          <w:rFonts w:ascii="Times New Roman" w:hAnsi="Times New Roman" w:cs="Times New Roman"/>
          <w:b/>
          <w:sz w:val="20"/>
          <w:szCs w:val="20"/>
        </w:rPr>
        <w:t>Бағалау</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парағы</w:t>
      </w:r>
      <w:proofErr w:type="spellEnd"/>
    </w:p>
    <w:p w:rsidR="00810001" w:rsidRDefault="00810001" w:rsidP="00810001">
      <w:pPr>
        <w:spacing w:after="0"/>
        <w:jc w:val="center"/>
        <w:rPr>
          <w:rFonts w:ascii="Times New Roman" w:hAnsi="Times New Roman" w:cs="Times New Roman"/>
          <w:b/>
          <w:sz w:val="20"/>
          <w:szCs w:val="20"/>
        </w:rPr>
      </w:pPr>
    </w:p>
    <w:p w:rsidR="00810001" w:rsidRDefault="00810001" w:rsidP="00810001">
      <w:pPr>
        <w:spacing w:after="0"/>
        <w:ind w:right="-142"/>
        <w:jc w:val="center"/>
        <w:rPr>
          <w:rFonts w:ascii="Times New Roman" w:hAnsi="Times New Roman" w:cs="Times New Roman"/>
          <w:b/>
          <w:sz w:val="20"/>
          <w:szCs w:val="20"/>
        </w:rPr>
      </w:pPr>
      <w:r>
        <w:rPr>
          <w:rFonts w:ascii="Times New Roman" w:hAnsi="Times New Roman" w:cs="Times New Roman"/>
          <w:b/>
          <w:sz w:val="20"/>
          <w:szCs w:val="20"/>
        </w:rPr>
        <w:t xml:space="preserve">ӨНЕРКӘСІПТІК ТӘЖІРИБЕ ҮШІН ДИФЕРЕНЦИЯЛЫҚ </w:t>
      </w:r>
      <w:proofErr w:type="gramStart"/>
      <w:r>
        <w:rPr>
          <w:rFonts w:ascii="Times New Roman" w:hAnsi="Times New Roman" w:cs="Times New Roman"/>
          <w:b/>
          <w:sz w:val="20"/>
          <w:szCs w:val="20"/>
        </w:rPr>
        <w:t>Кредит»</w:t>
      </w:r>
      <w:r>
        <w:rPr>
          <w:rFonts w:ascii="Times New Roman" w:hAnsi="Times New Roman" w:cs="Times New Roman"/>
          <w:b/>
          <w:sz w:val="24"/>
          <w:szCs w:val="24"/>
        </w:rPr>
        <w:t>Көмекші</w:t>
      </w:r>
      <w:r>
        <w:rPr>
          <w:rFonts w:ascii="Times New Roman" w:hAnsi="Times New Roman" w:cs="Times New Roman"/>
          <w:b/>
          <w:sz w:val="20"/>
          <w:szCs w:val="20"/>
        </w:rPr>
        <w:t>Тіс</w:t>
      </w:r>
      <w:proofErr w:type="gramEnd"/>
      <w:r>
        <w:rPr>
          <w:rFonts w:ascii="Times New Roman" w:hAnsi="Times New Roman" w:cs="Times New Roman"/>
          <w:b/>
          <w:sz w:val="20"/>
          <w:szCs w:val="20"/>
        </w:rPr>
        <w:t xml:space="preserve"> дәрігері»</w:t>
      </w:r>
    </w:p>
    <w:p w:rsidR="00810001" w:rsidRDefault="00810001" w:rsidP="00810001">
      <w:pPr>
        <w:jc w:val="both"/>
        <w:rPr>
          <w:rFonts w:ascii="Times New Roman" w:hAnsi="Times New Roman" w:cs="Times New Roman"/>
          <w:b/>
          <w:sz w:val="20"/>
          <w:szCs w:val="20"/>
        </w:rPr>
      </w:pPr>
      <w:r>
        <w:rPr>
          <w:rFonts w:ascii="Times New Roman" w:hAnsi="Times New Roman" w:cs="Times New Roman"/>
          <w:b/>
          <w:sz w:val="20"/>
          <w:szCs w:val="20"/>
        </w:rPr>
        <w:t>Студенттің аты-жөні ________________________________________________Топ_______________</w:t>
      </w:r>
    </w:p>
    <w:p w:rsidR="00810001" w:rsidRDefault="00810001" w:rsidP="00810001">
      <w:pPr>
        <w:spacing w:after="160" w:line="256" w:lineRule="auto"/>
        <w:jc w:val="center"/>
        <w:rPr>
          <w:rFonts w:ascii="Times New Roman" w:hAnsi="Times New Roman" w:cs="Times New Roman"/>
          <w:b/>
          <w:color w:val="0D0D0D" w:themeColor="text1" w:themeTint="F2"/>
          <w:kern w:val="2"/>
          <w:sz w:val="24"/>
          <w:szCs w:val="24"/>
          <w:lang w:eastAsia="en-US"/>
        </w:rPr>
      </w:pPr>
      <w:r>
        <w:rPr>
          <w:rFonts w:ascii="Times New Roman" w:hAnsi="Times New Roman" w:cs="Times New Roman"/>
          <w:b/>
          <w:color w:val="0D0D0D" w:themeColor="text1" w:themeTint="F2"/>
          <w:kern w:val="2"/>
          <w:sz w:val="24"/>
          <w:szCs w:val="24"/>
          <w:lang w:eastAsia="en-US"/>
        </w:rPr>
        <w:t>Бағалау парағы</w:t>
      </w:r>
    </w:p>
    <w:p w:rsidR="00810001" w:rsidRDefault="00810001" w:rsidP="00810001">
      <w:pPr>
        <w:spacing w:after="0"/>
        <w:jc w:val="center"/>
        <w:rPr>
          <w:rFonts w:ascii="Times New Roman" w:hAnsi="Times New Roman" w:cs="Times New Roman"/>
          <w:b/>
          <w:color w:val="000000" w:themeColor="text1"/>
          <w:sz w:val="24"/>
          <w:szCs w:val="24"/>
        </w:rPr>
      </w:pPr>
    </w:p>
    <w:p w:rsidR="00810001" w:rsidRDefault="00810001" w:rsidP="00810001">
      <w:pPr>
        <w:spacing w:after="0"/>
        <w:jc w:val="center"/>
        <w:rPr>
          <w:rFonts w:ascii="Times New Roman" w:hAnsi="Times New Roman" w:cs="Times New Roman"/>
          <w:b/>
          <w:color w:val="000000" w:themeColor="text1"/>
          <w:sz w:val="24"/>
          <w:szCs w:val="24"/>
        </w:rPr>
      </w:pPr>
    </w:p>
    <w:p w:rsidR="00810001" w:rsidRDefault="00810001" w:rsidP="00810001">
      <w:pPr>
        <w:spacing w:after="0"/>
        <w:jc w:val="center"/>
        <w:rPr>
          <w:rFonts w:ascii="Times New Roman" w:hAnsi="Times New Roman" w:cs="Times New Roman"/>
          <w:b/>
          <w:color w:val="000000" w:themeColor="text1"/>
          <w:sz w:val="24"/>
          <w:szCs w:val="24"/>
        </w:rPr>
      </w:pPr>
    </w:p>
    <w:p w:rsidR="00810001" w:rsidRDefault="00810001" w:rsidP="00810001">
      <w:pPr>
        <w:spacing w:after="0"/>
        <w:jc w:val="center"/>
        <w:rPr>
          <w:rFonts w:ascii="Times New Roman" w:hAnsi="Times New Roman" w:cs="Times New Roman"/>
          <w:b/>
          <w:color w:val="000000" w:themeColor="text1"/>
          <w:sz w:val="24"/>
          <w:szCs w:val="24"/>
        </w:rPr>
      </w:pPr>
    </w:p>
    <w:p w:rsidR="00810001" w:rsidRPr="00C84C7D" w:rsidRDefault="00810001" w:rsidP="00810001">
      <w:pPr>
        <w:spacing w:after="0"/>
        <w:ind w:right="3259"/>
        <w:jc w:val="center"/>
        <w:rPr>
          <w:rFonts w:ascii="Times New Roman" w:hAnsi="Times New Roman" w:cs="Times New Roman"/>
          <w:b/>
          <w:color w:val="000000" w:themeColor="text1"/>
          <w:sz w:val="24"/>
          <w:szCs w:val="24"/>
        </w:rPr>
      </w:pPr>
    </w:p>
    <w:tbl>
      <w:tblPr>
        <w:tblpPr w:leftFromText="180" w:rightFromText="180" w:horzAnchor="page" w:tblpX="1365" w:tblpY="-300"/>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837"/>
        <w:gridCol w:w="1134"/>
        <w:gridCol w:w="1134"/>
        <w:gridCol w:w="1276"/>
        <w:gridCol w:w="1134"/>
      </w:tblGrid>
      <w:tr w:rsidR="00810001" w:rsidRPr="00C84C7D" w:rsidTr="00E25CEB">
        <w:tc>
          <w:tcPr>
            <w:tcW w:w="562" w:type="dxa"/>
            <w:vMerge w:val="restart"/>
          </w:tcPr>
          <w:p w:rsidR="00810001" w:rsidRPr="00C84C7D" w:rsidRDefault="00810001" w:rsidP="00E25CEB">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lastRenderedPageBreak/>
              <w:t>Жоқ.</w:t>
            </w:r>
          </w:p>
          <w:p w:rsidR="00810001" w:rsidRPr="00C84C7D" w:rsidRDefault="00810001" w:rsidP="00E25CEB">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б/б</w:t>
            </w:r>
          </w:p>
        </w:tc>
        <w:tc>
          <w:tcPr>
            <w:tcW w:w="3837" w:type="dxa"/>
            <w:vMerge w:val="restart"/>
          </w:tcPr>
          <w:p w:rsidR="00810001" w:rsidRPr="00C84C7D" w:rsidRDefault="00810001" w:rsidP="00E25CEB">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Критерийлер</w:t>
            </w:r>
          </w:p>
          <w:p w:rsidR="00810001" w:rsidRPr="00C84C7D" w:rsidRDefault="00810001" w:rsidP="00E25CEB">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Рейтингтер</w:t>
            </w:r>
          </w:p>
        </w:tc>
        <w:tc>
          <w:tcPr>
            <w:tcW w:w="4678" w:type="dxa"/>
            <w:gridSpan w:val="4"/>
          </w:tcPr>
          <w:p w:rsidR="00810001" w:rsidRPr="00C84C7D" w:rsidRDefault="00810001" w:rsidP="00E25CEB">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Деңгей</w:t>
            </w:r>
          </w:p>
        </w:tc>
      </w:tr>
      <w:tr w:rsidR="00810001" w:rsidRPr="00C84C7D" w:rsidTr="00E25CEB">
        <w:trPr>
          <w:trHeight w:val="1084"/>
        </w:trPr>
        <w:tc>
          <w:tcPr>
            <w:tcW w:w="562" w:type="dxa"/>
            <w:vMerge/>
          </w:tcPr>
          <w:p w:rsidR="00810001" w:rsidRPr="00C84C7D" w:rsidRDefault="00810001" w:rsidP="00E25CEB">
            <w:pPr>
              <w:spacing w:after="0"/>
              <w:rPr>
                <w:rFonts w:ascii="Times New Roman" w:hAnsi="Times New Roman" w:cs="Times New Roman"/>
                <w:b/>
                <w:color w:val="000000" w:themeColor="text1"/>
                <w:sz w:val="24"/>
                <w:szCs w:val="24"/>
              </w:rPr>
            </w:pPr>
          </w:p>
        </w:tc>
        <w:tc>
          <w:tcPr>
            <w:tcW w:w="3837" w:type="dxa"/>
            <w:vMerge/>
          </w:tcPr>
          <w:p w:rsidR="00810001" w:rsidRPr="00C84C7D" w:rsidRDefault="00810001" w:rsidP="00E25CEB">
            <w:pPr>
              <w:spacing w:after="0"/>
              <w:rPr>
                <w:rFonts w:ascii="Times New Roman" w:hAnsi="Times New Roman" w:cs="Times New Roman"/>
                <w:b/>
                <w:color w:val="000000" w:themeColor="text1"/>
                <w:sz w:val="24"/>
                <w:szCs w:val="24"/>
              </w:rPr>
            </w:pPr>
          </w:p>
        </w:tc>
        <w:tc>
          <w:tcPr>
            <w:tcW w:w="1134" w:type="dxa"/>
          </w:tcPr>
          <w:p w:rsidR="00810001" w:rsidRPr="00C84C7D" w:rsidRDefault="00810001" w:rsidP="00E25CEB">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Мінсіз</w:t>
            </w:r>
          </w:p>
        </w:tc>
        <w:tc>
          <w:tcPr>
            <w:tcW w:w="1134" w:type="dxa"/>
          </w:tcPr>
          <w:p w:rsidR="00810001" w:rsidRPr="00C84C7D" w:rsidRDefault="00810001" w:rsidP="00E25CEB">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Жақсы</w:t>
            </w:r>
          </w:p>
        </w:tc>
        <w:tc>
          <w:tcPr>
            <w:tcW w:w="1276" w:type="dxa"/>
          </w:tcPr>
          <w:p w:rsidR="00810001" w:rsidRPr="00C84C7D" w:rsidRDefault="00810001" w:rsidP="00E25CEB">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талап етеді</w:t>
            </w:r>
          </w:p>
          <w:p w:rsidR="00810001" w:rsidRPr="00C84C7D" w:rsidRDefault="00810001" w:rsidP="00E25CEB">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түзетулер</w:t>
            </w:r>
          </w:p>
        </w:tc>
        <w:tc>
          <w:tcPr>
            <w:tcW w:w="1134" w:type="dxa"/>
          </w:tcPr>
          <w:p w:rsidR="00810001" w:rsidRPr="00C84C7D" w:rsidRDefault="00810001" w:rsidP="00E25CEB">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Қолайсыз</w:t>
            </w:r>
          </w:p>
        </w:tc>
      </w:tr>
      <w:tr w:rsidR="00810001" w:rsidRPr="00C84C7D" w:rsidTr="00E25CEB">
        <w:tc>
          <w:tcPr>
            <w:tcW w:w="562" w:type="dxa"/>
          </w:tcPr>
          <w:p w:rsidR="00810001" w:rsidRPr="00C84C7D" w:rsidRDefault="00810001" w:rsidP="00E25CEB">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1.</w:t>
            </w:r>
          </w:p>
        </w:tc>
        <w:tc>
          <w:tcPr>
            <w:tcW w:w="3837" w:type="dxa"/>
          </w:tcPr>
          <w:p w:rsidR="00810001" w:rsidRPr="00C84C7D" w:rsidRDefault="00810001" w:rsidP="00E25CEB">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Клиникалық жағдаймен танысып, жетекші белгілерді анықтады</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E25CEB">
        <w:tc>
          <w:tcPr>
            <w:tcW w:w="562" w:type="dxa"/>
          </w:tcPr>
          <w:p w:rsidR="00810001" w:rsidRPr="00C84C7D" w:rsidRDefault="00810001" w:rsidP="00E25CEB">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2.</w:t>
            </w:r>
          </w:p>
        </w:tc>
        <w:tc>
          <w:tcPr>
            <w:tcW w:w="3837" w:type="dxa"/>
          </w:tcPr>
          <w:p w:rsidR="00810001" w:rsidRPr="00C84C7D" w:rsidRDefault="00810001" w:rsidP="00E25CEB">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Қосымша диагностикалық әдістерді таңдауды негіздеді</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E25CEB">
        <w:tc>
          <w:tcPr>
            <w:tcW w:w="562" w:type="dxa"/>
          </w:tcPr>
          <w:p w:rsidR="00810001" w:rsidRPr="00C84C7D" w:rsidRDefault="00810001" w:rsidP="00E25CEB">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3.</w:t>
            </w:r>
          </w:p>
        </w:tc>
        <w:tc>
          <w:tcPr>
            <w:tcW w:w="3837" w:type="dxa"/>
          </w:tcPr>
          <w:p w:rsidR="00810001" w:rsidRPr="00C84C7D" w:rsidRDefault="00810001" w:rsidP="00E25CEB">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Физикалық тексерудің алынған (күтілетін) </w:t>
            </w:r>
            <w:proofErr w:type="spellStart"/>
            <w:r w:rsidRPr="00C84C7D">
              <w:rPr>
                <w:rFonts w:ascii="Times New Roman" w:hAnsi="Times New Roman" w:cs="Times New Roman"/>
                <w:color w:val="000000" w:themeColor="text1"/>
                <w:sz w:val="24"/>
                <w:szCs w:val="24"/>
              </w:rPr>
              <w:t>немесе</w:t>
            </w:r>
            <w:proofErr w:type="spellEnd"/>
            <w:r w:rsidRPr="00C84C7D">
              <w:rPr>
                <w:rFonts w:ascii="Times New Roman" w:hAnsi="Times New Roman" w:cs="Times New Roman"/>
                <w:color w:val="000000" w:themeColor="text1"/>
                <w:sz w:val="24"/>
                <w:szCs w:val="24"/>
              </w:rPr>
              <w:t xml:space="preserve"> бар </w:t>
            </w:r>
            <w:proofErr w:type="spellStart"/>
            <w:r w:rsidRPr="00C84C7D">
              <w:rPr>
                <w:rFonts w:ascii="Times New Roman" w:hAnsi="Times New Roman" w:cs="Times New Roman"/>
                <w:color w:val="000000" w:themeColor="text1"/>
                <w:sz w:val="24"/>
                <w:szCs w:val="24"/>
              </w:rPr>
              <w:t>нәтижелерін</w:t>
            </w:r>
            <w:proofErr w:type="spellEnd"/>
            <w:r w:rsidRPr="00C84C7D">
              <w:rPr>
                <w:rFonts w:ascii="Times New Roman" w:hAnsi="Times New Roman" w:cs="Times New Roman"/>
                <w:color w:val="000000" w:themeColor="text1"/>
                <w:sz w:val="24"/>
                <w:szCs w:val="24"/>
              </w:rPr>
              <w:t xml:space="preserve"> </w:t>
            </w:r>
            <w:proofErr w:type="spellStart"/>
            <w:r w:rsidRPr="00C84C7D">
              <w:rPr>
                <w:rFonts w:ascii="Times New Roman" w:hAnsi="Times New Roman" w:cs="Times New Roman"/>
                <w:color w:val="000000" w:themeColor="text1"/>
                <w:sz w:val="24"/>
                <w:szCs w:val="24"/>
              </w:rPr>
              <w:t>интерпретациялады</w:t>
            </w:r>
            <w:proofErr w:type="spellEnd"/>
            <w:r w:rsidRPr="00C84C7D">
              <w:rPr>
                <w:rFonts w:ascii="Times New Roman" w:hAnsi="Times New Roman" w:cs="Times New Roman"/>
                <w:color w:val="000000" w:themeColor="text1"/>
                <w:sz w:val="24"/>
                <w:szCs w:val="24"/>
              </w:rPr>
              <w:t>.</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E25CEB">
        <w:tc>
          <w:tcPr>
            <w:tcW w:w="562" w:type="dxa"/>
          </w:tcPr>
          <w:p w:rsidR="00810001" w:rsidRPr="00C84C7D" w:rsidRDefault="00810001" w:rsidP="00E25CEB">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4.</w:t>
            </w:r>
          </w:p>
        </w:tc>
        <w:tc>
          <w:tcPr>
            <w:tcW w:w="3837" w:type="dxa"/>
          </w:tcPr>
          <w:p w:rsidR="00810001" w:rsidRPr="00C84C7D" w:rsidRDefault="00810001" w:rsidP="00E25CEB">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Қосымша тексеру әдістерінен интерпретацияланған мәліметтер</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E25CEB">
        <w:tc>
          <w:tcPr>
            <w:tcW w:w="562" w:type="dxa"/>
          </w:tcPr>
          <w:p w:rsidR="00810001" w:rsidRPr="00C84C7D" w:rsidRDefault="00810001" w:rsidP="00E25CEB">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5.</w:t>
            </w:r>
          </w:p>
        </w:tc>
        <w:tc>
          <w:tcPr>
            <w:tcW w:w="3837" w:type="dxa"/>
          </w:tcPr>
          <w:p w:rsidR="00810001" w:rsidRPr="00C84C7D" w:rsidRDefault="00810001" w:rsidP="00E25CEB">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Ұқсас клиникалық көріністері бар анықталған аурулар</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E25CEB">
        <w:tc>
          <w:tcPr>
            <w:tcW w:w="562" w:type="dxa"/>
          </w:tcPr>
          <w:p w:rsidR="00810001" w:rsidRPr="00C84C7D" w:rsidRDefault="00810001" w:rsidP="00E25CEB">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6.</w:t>
            </w:r>
          </w:p>
        </w:tc>
        <w:tc>
          <w:tcPr>
            <w:tcW w:w="3837" w:type="dxa"/>
          </w:tcPr>
          <w:p w:rsidR="00810001" w:rsidRPr="00C84C7D" w:rsidRDefault="00810001" w:rsidP="00E25CEB">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Ол қисынды түрде дифференциалды диагноз жүргізді және ұқсас ауруларды негізді түрде алып тастады.</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E25CEB">
        <w:tc>
          <w:tcPr>
            <w:tcW w:w="562" w:type="dxa"/>
          </w:tcPr>
          <w:p w:rsidR="00810001" w:rsidRPr="00C84C7D" w:rsidRDefault="00810001" w:rsidP="00E25CEB">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7.</w:t>
            </w:r>
          </w:p>
        </w:tc>
        <w:tc>
          <w:tcPr>
            <w:tcW w:w="3837" w:type="dxa"/>
          </w:tcPr>
          <w:p w:rsidR="00810001" w:rsidRPr="00C84C7D" w:rsidRDefault="00810001" w:rsidP="00E25CEB">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Дұрыс клиникалық диагноз қойды</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E25CEB">
        <w:tc>
          <w:tcPr>
            <w:tcW w:w="562" w:type="dxa"/>
          </w:tcPr>
          <w:p w:rsidR="00810001" w:rsidRPr="00C84C7D" w:rsidRDefault="00810001" w:rsidP="00E25CEB">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8.</w:t>
            </w:r>
          </w:p>
        </w:tc>
        <w:tc>
          <w:tcPr>
            <w:tcW w:w="3837" w:type="dxa"/>
          </w:tcPr>
          <w:p w:rsidR="00810001" w:rsidRPr="00C84C7D" w:rsidRDefault="00810001" w:rsidP="00E25CEB">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Тиісті мамандармен кеңесу көрсеткіштерін негіздеді  </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E25CEB">
        <w:tc>
          <w:tcPr>
            <w:tcW w:w="562" w:type="dxa"/>
          </w:tcPr>
          <w:p w:rsidR="00810001" w:rsidRPr="00C84C7D" w:rsidRDefault="00810001" w:rsidP="00E25CEB">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9.</w:t>
            </w:r>
          </w:p>
        </w:tc>
        <w:tc>
          <w:tcPr>
            <w:tcW w:w="3837" w:type="dxa"/>
          </w:tcPr>
          <w:p w:rsidR="00810001" w:rsidRPr="00C84C7D" w:rsidRDefault="00810001" w:rsidP="00E25CEB">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Емдеу әдісін, қажетті фармацевтикалық препараттарды </w:t>
            </w:r>
            <w:proofErr w:type="spellStart"/>
            <w:r w:rsidRPr="00C84C7D">
              <w:rPr>
                <w:rFonts w:ascii="Times New Roman" w:hAnsi="Times New Roman" w:cs="Times New Roman"/>
                <w:color w:val="000000" w:themeColor="text1"/>
                <w:sz w:val="24"/>
                <w:szCs w:val="24"/>
              </w:rPr>
              <w:t>және</w:t>
            </w:r>
            <w:proofErr w:type="spellEnd"/>
            <w:r w:rsidRPr="00C84C7D">
              <w:rPr>
                <w:rFonts w:ascii="Times New Roman" w:hAnsi="Times New Roman" w:cs="Times New Roman"/>
                <w:color w:val="000000" w:themeColor="text1"/>
                <w:sz w:val="24"/>
                <w:szCs w:val="24"/>
              </w:rPr>
              <w:t xml:space="preserve"> </w:t>
            </w:r>
            <w:proofErr w:type="spellStart"/>
            <w:r w:rsidRPr="00C84C7D">
              <w:rPr>
                <w:rFonts w:ascii="Times New Roman" w:hAnsi="Times New Roman" w:cs="Times New Roman"/>
                <w:color w:val="000000" w:themeColor="text1"/>
                <w:sz w:val="24"/>
                <w:szCs w:val="24"/>
              </w:rPr>
              <w:t>физиотерапияны</w:t>
            </w:r>
            <w:proofErr w:type="spellEnd"/>
            <w:r w:rsidRPr="00C84C7D">
              <w:rPr>
                <w:rFonts w:ascii="Times New Roman" w:hAnsi="Times New Roman" w:cs="Times New Roman"/>
                <w:color w:val="000000" w:themeColor="text1"/>
                <w:sz w:val="24"/>
                <w:szCs w:val="24"/>
              </w:rPr>
              <w:t xml:space="preserve"> </w:t>
            </w:r>
            <w:proofErr w:type="spellStart"/>
            <w:r w:rsidRPr="00C84C7D">
              <w:rPr>
                <w:rFonts w:ascii="Times New Roman" w:hAnsi="Times New Roman" w:cs="Times New Roman"/>
                <w:color w:val="000000" w:themeColor="text1"/>
                <w:sz w:val="24"/>
                <w:szCs w:val="24"/>
              </w:rPr>
              <w:t>таңдауды</w:t>
            </w:r>
            <w:proofErr w:type="spellEnd"/>
            <w:r w:rsidRPr="00C84C7D">
              <w:rPr>
                <w:rFonts w:ascii="Times New Roman" w:hAnsi="Times New Roman" w:cs="Times New Roman"/>
                <w:color w:val="000000" w:themeColor="text1"/>
                <w:sz w:val="24"/>
                <w:szCs w:val="24"/>
              </w:rPr>
              <w:t xml:space="preserve"> </w:t>
            </w:r>
            <w:proofErr w:type="spellStart"/>
            <w:r w:rsidRPr="00C84C7D">
              <w:rPr>
                <w:rFonts w:ascii="Times New Roman" w:hAnsi="Times New Roman" w:cs="Times New Roman"/>
                <w:color w:val="000000" w:themeColor="text1"/>
                <w:sz w:val="24"/>
                <w:szCs w:val="24"/>
              </w:rPr>
              <w:t>негіздеді</w:t>
            </w:r>
            <w:proofErr w:type="spellEnd"/>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E25CEB">
        <w:tc>
          <w:tcPr>
            <w:tcW w:w="562" w:type="dxa"/>
          </w:tcPr>
          <w:p w:rsidR="00810001" w:rsidRPr="00C84C7D" w:rsidRDefault="00810001" w:rsidP="00E25CEB">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10.</w:t>
            </w:r>
          </w:p>
        </w:tc>
        <w:tc>
          <w:tcPr>
            <w:tcW w:w="3837" w:type="dxa"/>
          </w:tcPr>
          <w:p w:rsidR="00810001" w:rsidRPr="00C84C7D" w:rsidRDefault="00810001" w:rsidP="00E25CEB">
            <w:pPr>
              <w:spacing w:after="0"/>
              <w:rPr>
                <w:rFonts w:ascii="Times New Roman" w:hAnsi="Times New Roman" w:cs="Times New Roman"/>
                <w:color w:val="000000" w:themeColor="text1"/>
                <w:sz w:val="24"/>
                <w:szCs w:val="24"/>
              </w:rPr>
            </w:pPr>
            <w:r w:rsidRPr="00C84C7D">
              <w:rPr>
                <w:rFonts w:ascii="Times New Roman" w:hAnsi="Times New Roman" w:cs="Times New Roman"/>
                <w:bCs/>
                <w:color w:val="000000" w:themeColor="text1"/>
                <w:sz w:val="24"/>
                <w:szCs w:val="24"/>
              </w:rPr>
              <w:t>Тапсырманы орындау барысында мұғалімнің сұрақтарына жауап беру қабілетін көрсетті</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E25CEB">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E25CEB">
        <w:tc>
          <w:tcPr>
            <w:tcW w:w="562" w:type="dxa"/>
          </w:tcPr>
          <w:p w:rsidR="00810001" w:rsidRPr="00C84C7D" w:rsidRDefault="00810001" w:rsidP="00E25CEB">
            <w:pPr>
              <w:spacing w:after="0"/>
              <w:jc w:val="center"/>
              <w:rPr>
                <w:rFonts w:ascii="Times New Roman" w:hAnsi="Times New Roman" w:cs="Times New Roman"/>
                <w:b/>
                <w:color w:val="000000" w:themeColor="text1"/>
                <w:sz w:val="24"/>
                <w:szCs w:val="24"/>
              </w:rPr>
            </w:pPr>
          </w:p>
        </w:tc>
        <w:tc>
          <w:tcPr>
            <w:tcW w:w="3837" w:type="dxa"/>
          </w:tcPr>
          <w:p w:rsidR="00810001" w:rsidRPr="00C84C7D" w:rsidRDefault="00810001" w:rsidP="00E25CEB">
            <w:pPr>
              <w:spacing w:after="0"/>
              <w:rPr>
                <w:rFonts w:ascii="Times New Roman" w:hAnsi="Times New Roman" w:cs="Times New Roman"/>
                <w:b/>
                <w:bCs/>
                <w:color w:val="000000" w:themeColor="text1"/>
                <w:sz w:val="24"/>
                <w:szCs w:val="24"/>
              </w:rPr>
            </w:pPr>
            <w:r w:rsidRPr="00C84C7D">
              <w:rPr>
                <w:rFonts w:ascii="Times New Roman" w:hAnsi="Times New Roman" w:cs="Times New Roman"/>
                <w:b/>
                <w:bCs/>
                <w:color w:val="000000" w:themeColor="text1"/>
                <w:sz w:val="24"/>
                <w:szCs w:val="24"/>
              </w:rPr>
              <w:t>БАРЛЫҒЫ</w:t>
            </w:r>
          </w:p>
        </w:tc>
        <w:tc>
          <w:tcPr>
            <w:tcW w:w="1134" w:type="dxa"/>
          </w:tcPr>
          <w:p w:rsidR="00810001" w:rsidRPr="00C84C7D" w:rsidRDefault="00810001" w:rsidP="00E25CEB">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 xml:space="preserve">        100</w:t>
            </w:r>
          </w:p>
        </w:tc>
        <w:tc>
          <w:tcPr>
            <w:tcW w:w="1134" w:type="dxa"/>
          </w:tcPr>
          <w:p w:rsidR="00810001" w:rsidRPr="00C84C7D" w:rsidRDefault="00810001" w:rsidP="00E25CEB">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75</w:t>
            </w:r>
          </w:p>
        </w:tc>
        <w:tc>
          <w:tcPr>
            <w:tcW w:w="1276" w:type="dxa"/>
          </w:tcPr>
          <w:p w:rsidR="00810001" w:rsidRPr="00C84C7D" w:rsidRDefault="00810001" w:rsidP="00E25CEB">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50</w:t>
            </w:r>
          </w:p>
        </w:tc>
        <w:tc>
          <w:tcPr>
            <w:tcW w:w="1134" w:type="dxa"/>
          </w:tcPr>
          <w:p w:rsidR="00810001" w:rsidRPr="00C84C7D" w:rsidRDefault="00810001" w:rsidP="00E25CEB">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0</w:t>
            </w:r>
          </w:p>
        </w:tc>
      </w:tr>
    </w:tbl>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i/>
          <w:sz w:val="20"/>
          <w:szCs w:val="20"/>
        </w:rPr>
      </w:pPr>
      <w:r>
        <w:rPr>
          <w:rFonts w:ascii="Times New Roman" w:hAnsi="Times New Roman" w:cs="Times New Roman"/>
          <w:sz w:val="20"/>
          <w:szCs w:val="20"/>
        </w:rPr>
        <w:t xml:space="preserve">  Мұғалімнің қолы_____________________________________</w:t>
      </w:r>
    </w:p>
    <w:p w:rsidR="00810001" w:rsidRDefault="00810001" w:rsidP="00810001">
      <w:pPr>
        <w:spacing w:after="0" w:line="240" w:lineRule="auto"/>
        <w:rPr>
          <w:rFonts w:ascii="Times New Roman" w:eastAsia="Times New Roman" w:hAnsi="Times New Roman" w:cs="Times New Roman"/>
          <w:b/>
          <w:bCs/>
          <w:color w:val="000000"/>
          <w:sz w:val="24"/>
          <w:szCs w:val="24"/>
        </w:rPr>
      </w:pPr>
    </w:p>
    <w:p w:rsidR="00810001" w:rsidRDefault="00810001" w:rsidP="00810001">
      <w:pPr>
        <w:spacing w:after="0" w:line="240" w:lineRule="auto"/>
        <w:jc w:val="center"/>
        <w:rPr>
          <w:rFonts w:ascii="Times New Roman" w:eastAsia="Times New Roman" w:hAnsi="Times New Roman" w:cs="Times New Roman"/>
          <w:b/>
          <w:bCs/>
          <w:color w:val="000000"/>
          <w:sz w:val="24"/>
          <w:szCs w:val="24"/>
        </w:rPr>
      </w:pPr>
    </w:p>
    <w:p w:rsidR="00810001" w:rsidRDefault="00810001" w:rsidP="008100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Жауап сапасының шкаласы</w:t>
      </w:r>
    </w:p>
    <w:tbl>
      <w:tblPr>
        <w:tblW w:w="0" w:type="auto"/>
        <w:tblLayout w:type="fixed"/>
        <w:tblLook w:val="04A0" w:firstRow="1" w:lastRow="0" w:firstColumn="1" w:lastColumn="0" w:noHBand="0" w:noVBand="1"/>
      </w:tblPr>
      <w:tblGrid>
        <w:gridCol w:w="2434"/>
        <w:gridCol w:w="5995"/>
        <w:gridCol w:w="1126"/>
      </w:tblGrid>
      <w:tr w:rsidR="00810001" w:rsidTr="00E25CEB">
        <w:trPr>
          <w:trHeight w:val="561"/>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color w:val="000000"/>
                <w:sz w:val="24"/>
                <w:szCs w:val="24"/>
                <w:lang w:eastAsia="en-US"/>
              </w:rPr>
              <w:t>Баға</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Критерий</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Масштаб, ұпайлар</w:t>
            </w:r>
          </w:p>
        </w:tc>
      </w:tr>
      <w:tr w:rsidR="00810001" w:rsidTr="00E25CEB">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Тамаша</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Барлық негізгі аспектілер енгізілген және логикалық түрде ұсынылған;</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Жоғары дәлдік (өзектілігі, артықшылығы жоқ) және сұраққа үнемі назар аудару;</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Теориялық мәселелердің тамаша интеграциясы;</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4. Тиісті мысалдар келтіру;</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Берілген мәселені терең талдау және теориялық негіздеу (егер мүмкін болса), барлық негізгі аспектілерді анықтау және түсіндіру;</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lastRenderedPageBreak/>
              <w:t>6. Кәсіби терминологияны жетік білу</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lastRenderedPageBreak/>
              <w:t>90 - 100</w:t>
            </w:r>
          </w:p>
        </w:tc>
      </w:tr>
      <w:tr w:rsidR="00810001" w:rsidTr="00E25CEB">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Жақсы</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Барлық негізгі аспектілер енгізілген және логикалық түрде ұсынылған;</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Қанағаттанарлық дәлдікпен және өзектілікпен және/немесе кейбір артықшылықпен сұраққа тұрақты назар аудару;</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Теориялық мәселелердің қанағаттанарлық интеграциясы;</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4. Мысалдардың болмауы;</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Берілген мәселенің қанағаттанарлық талдауы және теориялық негіздемесі (егер қолданылса), ең негізгі аспектілері анықталды және түсіндірілді;</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 Кәсіби терминологияны дұрыс қолдану</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75 - 89</w:t>
            </w:r>
          </w:p>
        </w:tc>
      </w:tr>
      <w:tr w:rsidR="00810001" w:rsidTr="00E25CEB">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Қанағаттанарлық</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Негізгі аспектілердің көпшілігі қамтылған;</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Сұраққа қанағаттанарлық назар аудару – өзектілігіндегі кейбір кемшіліктер және/немесе байқалатын артықшылықтар;</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Теориялық мәселелер көзге түсетін интеграциясыз берілген;</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4. Нашар мысалдар келтіру немесе мысалдардың болмауы;</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Берілген мәселені кейбір талдау және теориялық негіздеу (егер қолданылса), ең негізгі аспектілерін анықтау және түсіндіру;</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 Кәсіби терминологияны дұрыс қолдану</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50 - 74</w:t>
            </w:r>
          </w:p>
        </w:tc>
      </w:tr>
      <w:tr w:rsidR="00810001" w:rsidTr="00E25CEB">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Қанағаттанарлық емес (FX)</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Негізгі аспектілердің көпшілігі өткізілмейді;</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Мәселеге назар аудармау – өзектіліктің болмауы және байқалатын артықшылық;</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Кейбір теориялық мәселелер бір немесе басқа түрде беріледі;</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4. Мысалдардың жоқтығы немесе маңызды еместігі;</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Мәселені кейбір талдау және теориялық негіздеу (егер қолданылса), негізгі аспектілердің көпшілігі жоқ;</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 Кәсіби терминологияны қолданудағы олқылықтар</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25 - 49</w:t>
            </w:r>
          </w:p>
        </w:tc>
      </w:tr>
      <w:tr w:rsidR="00810001" w:rsidTr="00E25CEB">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Сәтсіз</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Негізгі аспектілердің көпшілігі немесе барлығы өткізілмейді;</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Сұраққа назар аудармау, маңызды емес ақпарат;</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Теориялық мәселелер түсірілген немесе үстірт;</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4. Мысалдардың жоқтығы немесе маңызды еместігі;</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Бұл мәселені талдаудың және теориялық негіздеудің жоқтығы (егер мүмкін болса), негізгі аспектілердің көпшілігі өткізілмейді;</w:t>
            </w:r>
          </w:p>
          <w:p w:rsidR="00810001" w:rsidRDefault="00810001" w:rsidP="00E25CE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 Кәсіби терминологияны қолданудағы олқылықтар</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E25CE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0-24</w:t>
            </w:r>
          </w:p>
        </w:tc>
      </w:tr>
    </w:tbl>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Әдебиет:</w:t>
      </w:r>
    </w:p>
    <w:p w:rsidR="00810001" w:rsidRDefault="00810001" w:rsidP="00810001">
      <w:pPr>
        <w:spacing w:after="0" w:line="240" w:lineRule="auto"/>
        <w:ind w:left="720" w:right="5501"/>
        <w:rPr>
          <w:rFonts w:ascii="Times New Roman" w:hAnsi="Times New Roman"/>
          <w:b/>
          <w:sz w:val="24"/>
          <w:szCs w:val="24"/>
        </w:rPr>
      </w:pPr>
    </w:p>
    <w:p w:rsidR="00810001" w:rsidRDefault="00810001" w:rsidP="00810001">
      <w:pPr>
        <w:spacing w:after="0" w:line="240" w:lineRule="auto"/>
        <w:ind w:right="5501"/>
        <w:rPr>
          <w:rFonts w:ascii="Times New Roman" w:hAnsi="Times New Roman"/>
          <w:b/>
          <w:sz w:val="24"/>
          <w:szCs w:val="24"/>
        </w:rPr>
      </w:pPr>
      <w:r>
        <w:rPr>
          <w:rFonts w:ascii="Times New Roman" w:hAnsi="Times New Roman"/>
          <w:b/>
          <w:sz w:val="24"/>
          <w:szCs w:val="24"/>
        </w:rPr>
        <w:t>Негізгі:</w:t>
      </w:r>
    </w:p>
    <w:p w:rsidR="00810001" w:rsidRDefault="00810001" w:rsidP="00810001">
      <w:pPr>
        <w:spacing w:after="0" w:line="240" w:lineRule="auto"/>
        <w:jc w:val="both"/>
        <w:rPr>
          <w:rFonts w:ascii="Times New Roman" w:eastAsia="Times New Roman" w:hAnsi="Times New Roman" w:cs="Times New Roman"/>
          <w:b/>
          <w:color w:val="000000"/>
          <w:sz w:val="24"/>
          <w:szCs w:val="24"/>
        </w:rPr>
      </w:pPr>
    </w:p>
    <w:tbl>
      <w:tblPr>
        <w:tblpPr w:leftFromText="180" w:rightFromText="180" w:bottomFromText="160" w:vertAnchor="text" w:horzAnchor="margin" w:tblpY="-32"/>
        <w:tblW w:w="9640" w:type="dxa"/>
        <w:tblLayout w:type="fixed"/>
        <w:tblLook w:val="04A0" w:firstRow="1" w:lastRow="0" w:firstColumn="1" w:lastColumn="0" w:noHBand="0" w:noVBand="1"/>
      </w:tblPr>
      <w:tblGrid>
        <w:gridCol w:w="9640"/>
      </w:tblGrid>
      <w:tr w:rsidR="00810001" w:rsidTr="00E25CEB">
        <w:trPr>
          <w:trHeight w:val="145"/>
        </w:trPr>
        <w:tc>
          <w:tcPr>
            <w:tcW w:w="9640" w:type="dxa"/>
          </w:tcPr>
          <w:p w:rsidR="00810001" w:rsidRDefault="00810001" w:rsidP="00E25CEB">
            <w:pPr>
              <w:spacing w:after="0" w:line="240" w:lineRule="auto"/>
              <w:rPr>
                <w:rFonts w:ascii="Times New Roman" w:hAnsi="Times New Roman"/>
                <w:sz w:val="24"/>
                <w:szCs w:val="24"/>
                <w:lang w:eastAsia="en-US"/>
              </w:rPr>
            </w:pPr>
          </w:p>
        </w:tc>
      </w:tr>
      <w:tr w:rsidR="00810001" w:rsidTr="00E25CEB">
        <w:trPr>
          <w:trHeight w:val="837"/>
        </w:trPr>
        <w:tc>
          <w:tcPr>
            <w:tcW w:w="9640" w:type="dxa"/>
          </w:tcPr>
          <w:p w:rsidR="00810001" w:rsidRPr="004C03E0" w:rsidRDefault="00810001" w:rsidP="00E25CEB">
            <w:pPr>
              <w:spacing w:after="0" w:line="240" w:lineRule="auto"/>
              <w:rPr>
                <w:rFonts w:ascii="Times New Roman" w:hAnsi="Times New Roman" w:cs="Times New Roman"/>
                <w:sz w:val="24"/>
                <w:szCs w:val="24"/>
              </w:rPr>
            </w:pPr>
            <w:r>
              <w:rPr>
                <w:rFonts w:ascii="Times New Roman" w:hAnsi="Times New Roman" w:cs="Times New Roman"/>
                <w:bCs/>
                <w:color w:val="000000" w:themeColor="text1"/>
                <w:sz w:val="24"/>
                <w:szCs w:val="24"/>
                <w:lang w:val="kk-KZ"/>
              </w:rPr>
              <w:t>1.Мезгілбаева Д.М., Әбдікәрімов С.Ж., Сапаева Н.Г. Терапиялық стоматология. Алматы.- 2015-535бет</w:t>
            </w:r>
          </w:p>
        </w:tc>
      </w:tr>
      <w:tr w:rsidR="00810001" w:rsidTr="00E25CEB">
        <w:trPr>
          <w:trHeight w:val="72"/>
        </w:trPr>
        <w:tc>
          <w:tcPr>
            <w:tcW w:w="9640" w:type="dxa"/>
          </w:tcPr>
          <w:p w:rsidR="00810001" w:rsidRPr="004C03E0" w:rsidRDefault="00810001" w:rsidP="00E25CEB">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color w:val="000000"/>
                <w:sz w:val="24"/>
                <w:szCs w:val="24"/>
                <w:shd w:val="clear" w:color="auto" w:fill="FFFFFF"/>
              </w:rPr>
              <w:t>2. Терапиялық стоматология: Медициналық ЖОО студенттеріне арналған оқу құралы / Ред. Е.В. Боровский. - М .: «ІІМ», 878 бет: 2018 ж</w:t>
            </w:r>
          </w:p>
        </w:tc>
      </w:tr>
      <w:tr w:rsidR="00810001" w:rsidTr="00E25CEB">
        <w:trPr>
          <w:trHeight w:val="72"/>
        </w:trPr>
        <w:tc>
          <w:tcPr>
            <w:tcW w:w="9640" w:type="dxa"/>
          </w:tcPr>
          <w:p w:rsidR="00810001" w:rsidRPr="004C03E0" w:rsidRDefault="00810001" w:rsidP="00E25CEB">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sz w:val="24"/>
                <w:szCs w:val="24"/>
              </w:rPr>
              <w:t xml:space="preserve">3.Е.В.Боровский, Н.Ф. Данилевский. Ауыз қуысының шырышты қабаты ауруларының атласы. Мәскеу, Медицина, </w:t>
            </w:r>
            <w:proofErr w:type="gramStart"/>
            <w:r>
              <w:rPr>
                <w:rFonts w:ascii="Times New Roman" w:hAnsi="Times New Roman" w:cs="Times New Roman"/>
                <w:sz w:val="24"/>
                <w:szCs w:val="24"/>
              </w:rPr>
              <w:t>1991.-</w:t>
            </w:r>
            <w:proofErr w:type="gramEnd"/>
            <w:r>
              <w:rPr>
                <w:rFonts w:ascii="Times New Roman" w:hAnsi="Times New Roman" w:cs="Times New Roman"/>
                <w:sz w:val="24"/>
                <w:szCs w:val="24"/>
              </w:rPr>
              <w:t>295 б.</w:t>
            </w:r>
          </w:p>
        </w:tc>
      </w:tr>
      <w:tr w:rsidR="00810001" w:rsidTr="00E25CEB">
        <w:trPr>
          <w:trHeight w:val="72"/>
        </w:trPr>
        <w:tc>
          <w:tcPr>
            <w:tcW w:w="9640" w:type="dxa"/>
          </w:tcPr>
          <w:p w:rsidR="00810001" w:rsidRPr="00E327B2" w:rsidRDefault="00810001" w:rsidP="00E25CEB">
            <w:pPr>
              <w:spacing w:after="0" w:line="240" w:lineRule="auto"/>
              <w:ind w:left="33"/>
              <w:jc w:val="both"/>
              <w:rPr>
                <w:rFonts w:ascii="Times New Roman" w:hAnsi="Times New Roman" w:cs="Times New Roman"/>
                <w:bCs/>
                <w:sz w:val="24"/>
                <w:szCs w:val="24"/>
                <w:lang w:val="ru-KZ"/>
              </w:rPr>
            </w:pPr>
            <w:r>
              <w:rPr>
                <w:rFonts w:ascii="Times New Roman" w:hAnsi="Times New Roman" w:cs="Times New Roman"/>
                <w:bCs/>
                <w:sz w:val="24"/>
                <w:szCs w:val="24"/>
              </w:rPr>
              <w:t>4. Л.Ю. Орехова. Стоматологиялық тәжірибенің негіздері: стоматологиялық терапевт көмекшісінің өндірістік тағылымдамасы. Санкт-Петербург, 2015. - 188 б.</w:t>
            </w:r>
          </w:p>
        </w:tc>
      </w:tr>
      <w:tr w:rsidR="00810001" w:rsidTr="00E25CEB">
        <w:trPr>
          <w:trHeight w:val="72"/>
        </w:trPr>
        <w:tc>
          <w:tcPr>
            <w:tcW w:w="9640" w:type="dxa"/>
          </w:tcPr>
          <w:p w:rsidR="00810001" w:rsidRPr="004C03E0" w:rsidRDefault="00810001" w:rsidP="00E25CEB">
            <w:pPr>
              <w:pStyle w:val="a5"/>
              <w:rPr>
                <w:rFonts w:ascii="Times New Roman" w:hAnsi="Times New Roman"/>
                <w:sz w:val="24"/>
                <w:szCs w:val="24"/>
              </w:rPr>
            </w:pPr>
            <w:r>
              <w:rPr>
                <w:rFonts w:ascii="Times New Roman" w:hAnsi="Times New Roman"/>
                <w:sz w:val="24"/>
                <w:szCs w:val="24"/>
              </w:rPr>
              <w:t>5. Терапиялық стоматология: тәжірибе сабаққа бассылық: оқу құралы / Ю. М. 6. Максимовский, А. В. Митронин; Казак теліндегі басылымнын жауапт редакторы Г.Б.Жанабаева; Казак тіліне аударган Н.Н Кубенова. - М.: GEOTAR-Media, 2018. - 384 б. - ISBN 978-5-9704-4580-8.</w:t>
            </w:r>
          </w:p>
          <w:p w:rsidR="00810001" w:rsidRPr="004C03E0" w:rsidRDefault="00810001" w:rsidP="00E25CEB">
            <w:pPr>
              <w:pStyle w:val="a5"/>
              <w:rPr>
                <w:rFonts w:ascii="Times New Roman" w:hAnsi="Times New Roman"/>
                <w:sz w:val="24"/>
                <w:szCs w:val="24"/>
              </w:rPr>
            </w:pPr>
            <w:r>
              <w:rPr>
                <w:rFonts w:ascii="Times New Roman" w:hAnsi="Times New Roman"/>
                <w:sz w:val="24"/>
                <w:szCs w:val="24"/>
              </w:rPr>
              <w:t xml:space="preserve">7. Терапиялық стоматология. Ауыз күйі шырышты қабығының </w:t>
            </w:r>
            <w:proofErr w:type="spellStart"/>
            <w:r>
              <w:rPr>
                <w:rFonts w:ascii="Times New Roman" w:hAnsi="Times New Roman"/>
                <w:sz w:val="24"/>
                <w:szCs w:val="24"/>
              </w:rPr>
              <w:t>әндері</w:t>
            </w:r>
            <w:proofErr w:type="spellEnd"/>
            <w:r>
              <w:rPr>
                <w:rFonts w:ascii="Times New Roman" w:hAnsi="Times New Roman"/>
                <w:sz w:val="24"/>
                <w:szCs w:val="24"/>
              </w:rPr>
              <w:t xml:space="preserve"> ISBN: 978-5-9704-2988-4, 978-5-9704-2982-2</w:t>
            </w:r>
          </w:p>
        </w:tc>
      </w:tr>
      <w:tr w:rsidR="00810001" w:rsidRPr="00A11705" w:rsidTr="00E25CEB">
        <w:trPr>
          <w:trHeight w:val="72"/>
        </w:trPr>
        <w:tc>
          <w:tcPr>
            <w:tcW w:w="9640" w:type="dxa"/>
          </w:tcPr>
          <w:p w:rsidR="00810001" w:rsidRPr="00B11DEB" w:rsidRDefault="00810001" w:rsidP="00E25CEB">
            <w:pPr>
              <w:pStyle w:val="a5"/>
              <w:rPr>
                <w:rFonts w:ascii="Times New Roman" w:hAnsi="Times New Roman"/>
                <w:sz w:val="24"/>
                <w:szCs w:val="24"/>
              </w:rPr>
            </w:pPr>
            <w:r w:rsidRPr="00B11DEB">
              <w:rPr>
                <w:rFonts w:ascii="Times New Roman" w:hAnsi="Times New Roman"/>
                <w:sz w:val="24"/>
                <w:szCs w:val="24"/>
              </w:rPr>
              <w:t xml:space="preserve">8.Джон </w:t>
            </w:r>
            <w:proofErr w:type="spellStart"/>
            <w:r w:rsidRPr="00B11DEB">
              <w:rPr>
                <w:rFonts w:ascii="Times New Roman" w:hAnsi="Times New Roman"/>
                <w:sz w:val="24"/>
                <w:szCs w:val="24"/>
              </w:rPr>
              <w:t>Панапаллил</w:t>
            </w:r>
            <w:proofErr w:type="spellEnd"/>
            <w:r w:rsidRPr="00B11DEB">
              <w:rPr>
                <w:rFonts w:ascii="Times New Roman" w:hAnsi="Times New Roman"/>
                <w:sz w:val="24"/>
                <w:szCs w:val="24"/>
              </w:rPr>
              <w:t xml:space="preserve"> </w:t>
            </w:r>
            <w:proofErr w:type="spellStart"/>
            <w:r w:rsidRPr="00B11DEB">
              <w:rPr>
                <w:rFonts w:ascii="Times New Roman" w:hAnsi="Times New Roman"/>
                <w:sz w:val="24"/>
                <w:szCs w:val="24"/>
              </w:rPr>
              <w:t>Негізгі</w:t>
            </w:r>
            <w:proofErr w:type="spellEnd"/>
            <w:r w:rsidRPr="00B11DEB">
              <w:rPr>
                <w:rFonts w:ascii="Times New Roman" w:hAnsi="Times New Roman"/>
                <w:sz w:val="24"/>
                <w:szCs w:val="24"/>
              </w:rPr>
              <w:t xml:space="preserve"> </w:t>
            </w:r>
            <w:proofErr w:type="spellStart"/>
            <w:r w:rsidRPr="00B11DEB">
              <w:rPr>
                <w:rFonts w:ascii="Times New Roman" w:hAnsi="Times New Roman"/>
                <w:sz w:val="24"/>
                <w:szCs w:val="24"/>
              </w:rPr>
              <w:t>стоматологиялық</w:t>
            </w:r>
            <w:proofErr w:type="spellEnd"/>
            <w:r w:rsidRPr="00B11DEB">
              <w:rPr>
                <w:rFonts w:ascii="Times New Roman" w:hAnsi="Times New Roman"/>
                <w:sz w:val="24"/>
                <w:szCs w:val="24"/>
              </w:rPr>
              <w:t xml:space="preserve"> </w:t>
            </w:r>
            <w:proofErr w:type="spellStart"/>
            <w:r w:rsidRPr="00B11DEB">
              <w:rPr>
                <w:rFonts w:ascii="Times New Roman" w:hAnsi="Times New Roman"/>
                <w:sz w:val="24"/>
                <w:szCs w:val="24"/>
              </w:rPr>
              <w:t>материалдар</w:t>
            </w:r>
            <w:proofErr w:type="spellEnd"/>
            <w:r w:rsidRPr="00B11DEB">
              <w:rPr>
                <w:rFonts w:ascii="Times New Roman" w:hAnsi="Times New Roman"/>
                <w:sz w:val="24"/>
                <w:szCs w:val="24"/>
              </w:rPr>
              <w:t xml:space="preserve"> 3 </w:t>
            </w:r>
            <w:proofErr w:type="spellStart"/>
            <w:r w:rsidRPr="00B11DEB">
              <w:rPr>
                <w:rFonts w:ascii="Times New Roman" w:hAnsi="Times New Roman"/>
                <w:sz w:val="24"/>
                <w:szCs w:val="24"/>
              </w:rPr>
              <w:t>басылым</w:t>
            </w:r>
            <w:proofErr w:type="spellEnd"/>
            <w:r w:rsidRPr="00B11DEB">
              <w:rPr>
                <w:rFonts w:ascii="Times New Roman" w:hAnsi="Times New Roman"/>
                <w:sz w:val="24"/>
                <w:szCs w:val="24"/>
              </w:rPr>
              <w:t xml:space="preserve">. 2010 </w:t>
            </w:r>
            <w:r w:rsidRPr="00E327B2">
              <w:rPr>
                <w:rFonts w:ascii="Times New Roman" w:hAnsi="Times New Roman"/>
                <w:sz w:val="24"/>
                <w:szCs w:val="24"/>
                <w:lang w:val="en-US"/>
              </w:rPr>
              <w:t>BS</w:t>
            </w:r>
            <w:r w:rsidRPr="00B11DEB">
              <w:rPr>
                <w:rFonts w:ascii="Times New Roman" w:hAnsi="Times New Roman"/>
                <w:sz w:val="24"/>
                <w:szCs w:val="24"/>
              </w:rPr>
              <w:t xml:space="preserve"> </w:t>
            </w:r>
            <w:proofErr w:type="spellStart"/>
            <w:r w:rsidRPr="00E327B2">
              <w:rPr>
                <w:rFonts w:ascii="Times New Roman" w:hAnsi="Times New Roman"/>
                <w:sz w:val="24"/>
                <w:szCs w:val="24"/>
                <w:lang w:val="en-US"/>
              </w:rPr>
              <w:t>Manjunatha</w:t>
            </w:r>
            <w:proofErr w:type="spellEnd"/>
            <w:r w:rsidRPr="00B11DEB">
              <w:rPr>
                <w:rFonts w:ascii="Times New Roman" w:hAnsi="Times New Roman"/>
                <w:sz w:val="24"/>
                <w:szCs w:val="24"/>
              </w:rPr>
              <w:t xml:space="preserve">, </w:t>
            </w:r>
            <w:proofErr w:type="spellStart"/>
            <w:r w:rsidRPr="00B11DEB">
              <w:rPr>
                <w:rFonts w:ascii="Times New Roman" w:hAnsi="Times New Roman"/>
                <w:sz w:val="24"/>
                <w:szCs w:val="24"/>
              </w:rPr>
              <w:t>стоматологиялық</w:t>
            </w:r>
            <w:proofErr w:type="spellEnd"/>
            <w:r w:rsidRPr="00B11DEB">
              <w:rPr>
                <w:rFonts w:ascii="Times New Roman" w:hAnsi="Times New Roman"/>
                <w:sz w:val="24"/>
                <w:szCs w:val="24"/>
              </w:rPr>
              <w:t xml:space="preserve"> анатомия </w:t>
            </w:r>
            <w:proofErr w:type="spellStart"/>
            <w:r w:rsidRPr="00B11DEB">
              <w:rPr>
                <w:rFonts w:ascii="Times New Roman" w:hAnsi="Times New Roman"/>
                <w:sz w:val="24"/>
                <w:szCs w:val="24"/>
              </w:rPr>
              <w:t>және</w:t>
            </w:r>
            <w:proofErr w:type="spellEnd"/>
            <w:r w:rsidRPr="00B11DEB">
              <w:rPr>
                <w:rFonts w:ascii="Times New Roman" w:hAnsi="Times New Roman"/>
                <w:sz w:val="24"/>
                <w:szCs w:val="24"/>
              </w:rPr>
              <w:t xml:space="preserve"> </w:t>
            </w:r>
            <w:proofErr w:type="spellStart"/>
            <w:r w:rsidRPr="00B11DEB">
              <w:rPr>
                <w:rFonts w:ascii="Times New Roman" w:hAnsi="Times New Roman"/>
                <w:sz w:val="24"/>
                <w:szCs w:val="24"/>
              </w:rPr>
              <w:t>ауыз</w:t>
            </w:r>
            <w:proofErr w:type="spellEnd"/>
            <w:r w:rsidRPr="00B11DEB">
              <w:rPr>
                <w:rFonts w:ascii="Times New Roman" w:hAnsi="Times New Roman"/>
                <w:sz w:val="24"/>
                <w:szCs w:val="24"/>
              </w:rPr>
              <w:t xml:space="preserve"> </w:t>
            </w:r>
            <w:proofErr w:type="spellStart"/>
            <w:r w:rsidRPr="00B11DEB">
              <w:rPr>
                <w:rFonts w:ascii="Times New Roman" w:hAnsi="Times New Roman"/>
                <w:sz w:val="24"/>
                <w:szCs w:val="24"/>
              </w:rPr>
              <w:t>қуысы</w:t>
            </w:r>
            <w:proofErr w:type="spellEnd"/>
            <w:r w:rsidRPr="00B11DEB">
              <w:rPr>
                <w:rFonts w:ascii="Times New Roman" w:hAnsi="Times New Roman"/>
                <w:sz w:val="24"/>
                <w:szCs w:val="24"/>
              </w:rPr>
              <w:t xml:space="preserve"> </w:t>
            </w:r>
            <w:proofErr w:type="spellStart"/>
            <w:r w:rsidRPr="00B11DEB">
              <w:rPr>
                <w:rFonts w:ascii="Times New Roman" w:hAnsi="Times New Roman"/>
                <w:sz w:val="24"/>
                <w:szCs w:val="24"/>
              </w:rPr>
              <w:t>физиологиясы</w:t>
            </w:r>
            <w:proofErr w:type="spellEnd"/>
            <w:r w:rsidRPr="00B11DEB">
              <w:rPr>
                <w:rFonts w:ascii="Times New Roman" w:hAnsi="Times New Roman"/>
                <w:sz w:val="24"/>
                <w:szCs w:val="24"/>
              </w:rPr>
              <w:t xml:space="preserve">, 2012, Дуглас Терри, Стоматология </w:t>
            </w:r>
            <w:proofErr w:type="spellStart"/>
            <w:r w:rsidRPr="00B11DEB">
              <w:rPr>
                <w:rFonts w:ascii="Times New Roman" w:hAnsi="Times New Roman"/>
                <w:sz w:val="24"/>
                <w:szCs w:val="24"/>
              </w:rPr>
              <w:t>негіздері</w:t>
            </w:r>
            <w:proofErr w:type="spellEnd"/>
            <w:r w:rsidRPr="00B11DEB">
              <w:rPr>
                <w:rFonts w:ascii="Times New Roman" w:hAnsi="Times New Roman"/>
                <w:sz w:val="24"/>
                <w:szCs w:val="24"/>
              </w:rPr>
              <w:t>, 195 бет.</w:t>
            </w:r>
          </w:p>
        </w:tc>
      </w:tr>
      <w:tr w:rsidR="00810001" w:rsidRPr="00B11DEB" w:rsidTr="00E25CEB">
        <w:trPr>
          <w:trHeight w:val="72"/>
        </w:trPr>
        <w:tc>
          <w:tcPr>
            <w:tcW w:w="9640" w:type="dxa"/>
          </w:tcPr>
          <w:p w:rsidR="00810001" w:rsidRPr="00B11DEB" w:rsidRDefault="00810001" w:rsidP="00E25CEB">
            <w:pPr>
              <w:spacing w:after="0" w:line="240" w:lineRule="auto"/>
              <w:rPr>
                <w:rFonts w:ascii="Times New Roman" w:hAnsi="Times New Roman" w:cs="Times New Roman"/>
                <w:sz w:val="24"/>
                <w:szCs w:val="24"/>
              </w:rPr>
            </w:pPr>
          </w:p>
          <w:p w:rsidR="00810001" w:rsidRPr="00E327B2" w:rsidRDefault="00810001" w:rsidP="00E25CEB">
            <w:pPr>
              <w:spacing w:after="0" w:line="240" w:lineRule="auto"/>
              <w:rPr>
                <w:rFonts w:ascii="Times New Roman" w:hAnsi="Times New Roman" w:cs="Times New Roman"/>
                <w:b/>
                <w:sz w:val="24"/>
                <w:szCs w:val="24"/>
              </w:rPr>
            </w:pPr>
            <w:r w:rsidRPr="00E327B2">
              <w:rPr>
                <w:rFonts w:ascii="Times New Roman" w:hAnsi="Times New Roman" w:cs="Times New Roman"/>
                <w:b/>
                <w:sz w:val="24"/>
                <w:szCs w:val="24"/>
              </w:rPr>
              <w:t>Қосымша:</w:t>
            </w:r>
          </w:p>
          <w:p w:rsidR="00810001" w:rsidRPr="00B11DEB" w:rsidRDefault="00810001" w:rsidP="00E25CEB">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1. Дмитриева Л.А. Терапиялық стоматология. </w:t>
            </w:r>
            <w:proofErr w:type="spellStart"/>
            <w:r>
              <w:rPr>
                <w:rFonts w:ascii="Times New Roman" w:hAnsi="Times New Roman" w:cs="Times New Roman"/>
                <w:sz w:val="24"/>
                <w:szCs w:val="24"/>
              </w:rPr>
              <w:t>Ұлттық</w:t>
            </w:r>
            <w:proofErr w:type="spellEnd"/>
            <w:r w:rsidRPr="00B11DEB">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нұсқаулар</w:t>
            </w:r>
            <w:proofErr w:type="spellEnd"/>
            <w:r w:rsidRPr="00B11DEB">
              <w:rPr>
                <w:rFonts w:ascii="Times New Roman" w:hAnsi="Times New Roman" w:cs="Times New Roman"/>
                <w:sz w:val="24"/>
                <w:szCs w:val="24"/>
                <w:lang w:val="en-US"/>
              </w:rPr>
              <w:t xml:space="preserve">. GEOTAR-Media, 2021. - 888 </w:t>
            </w:r>
            <w:r>
              <w:rPr>
                <w:rFonts w:ascii="Times New Roman" w:hAnsi="Times New Roman" w:cs="Times New Roman"/>
                <w:sz w:val="24"/>
                <w:szCs w:val="24"/>
              </w:rPr>
              <w:t>б</w:t>
            </w:r>
            <w:r w:rsidRPr="00B11DEB">
              <w:rPr>
                <w:rFonts w:ascii="Times New Roman" w:hAnsi="Times New Roman" w:cs="Times New Roman"/>
                <w:sz w:val="24"/>
                <w:szCs w:val="24"/>
                <w:lang w:val="en-US"/>
              </w:rPr>
              <w:t>.</w:t>
            </w:r>
          </w:p>
        </w:tc>
      </w:tr>
      <w:tr w:rsidR="00810001" w:rsidTr="00E25CEB">
        <w:trPr>
          <w:trHeight w:val="72"/>
        </w:trPr>
        <w:tc>
          <w:tcPr>
            <w:tcW w:w="9640" w:type="dxa"/>
          </w:tcPr>
          <w:p w:rsidR="00810001" w:rsidRPr="00E327B2" w:rsidRDefault="00810001" w:rsidP="00E25C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Балалар терапевтік стоматологиясы Кисельникова Л.П. Ұлттық гид, </w:t>
            </w:r>
            <w:proofErr w:type="gramStart"/>
            <w:r>
              <w:rPr>
                <w:rFonts w:ascii="Times New Roman" w:hAnsi="Times New Roman" w:cs="Times New Roman"/>
                <w:sz w:val="24"/>
                <w:szCs w:val="24"/>
              </w:rPr>
              <w:t>2021.-</w:t>
            </w:r>
            <w:proofErr w:type="gramEnd"/>
            <w:r>
              <w:rPr>
                <w:rFonts w:ascii="Times New Roman" w:hAnsi="Times New Roman" w:cs="Times New Roman"/>
                <w:sz w:val="24"/>
                <w:szCs w:val="24"/>
              </w:rPr>
              <w:t>952 б.</w:t>
            </w:r>
          </w:p>
        </w:tc>
      </w:tr>
      <w:tr w:rsidR="00810001" w:rsidTr="00E25CEB">
        <w:trPr>
          <w:trHeight w:val="72"/>
        </w:trPr>
        <w:tc>
          <w:tcPr>
            <w:tcW w:w="9640" w:type="dxa"/>
          </w:tcPr>
          <w:p w:rsidR="00810001" w:rsidRPr="00E327B2" w:rsidRDefault="00810001" w:rsidP="00E25CEB">
            <w:pPr>
              <w:spacing w:after="0" w:line="240" w:lineRule="auto"/>
              <w:ind w:left="-43"/>
              <w:rPr>
                <w:rFonts w:ascii="Times New Roman" w:hAnsi="Times New Roman" w:cs="Times New Roman"/>
                <w:sz w:val="24"/>
                <w:szCs w:val="24"/>
              </w:rPr>
            </w:pPr>
            <w:r>
              <w:rPr>
                <w:rFonts w:ascii="Times New Roman" w:hAnsi="Times New Roman" w:cs="Times New Roman"/>
                <w:sz w:val="24"/>
                <w:szCs w:val="24"/>
              </w:rPr>
              <w:t xml:space="preserve">3. Сапаева Н.Г., Смағұлова Е.Н., Долгих В.Р., Амзеева А.А. Стоматологиялық науқасты клиникалық тексеру алгоритмі және академиялық ауру тарихын жазу схемасы. Алматы,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102 б.</w:t>
            </w:r>
          </w:p>
        </w:tc>
      </w:tr>
      <w:tr w:rsidR="00810001" w:rsidTr="00E25CEB">
        <w:trPr>
          <w:trHeight w:val="72"/>
        </w:trPr>
        <w:tc>
          <w:tcPr>
            <w:tcW w:w="9640" w:type="dxa"/>
          </w:tcPr>
          <w:p w:rsidR="00810001" w:rsidRPr="00B11DEB" w:rsidRDefault="00810001" w:rsidP="00E25CEB">
            <w:pPr>
              <w:spacing w:after="0" w:line="240" w:lineRule="auto"/>
              <w:jc w:val="both"/>
              <w:rPr>
                <w:rFonts w:ascii="Times New Roman" w:hAnsi="Times New Roman" w:cs="Times New Roman"/>
                <w:sz w:val="24"/>
                <w:szCs w:val="24"/>
              </w:rPr>
            </w:pPr>
            <w:r w:rsidRPr="00B11DEB">
              <w:rPr>
                <w:rFonts w:ascii="Times New Roman" w:hAnsi="Times New Roman" w:cs="Times New Roman"/>
                <w:sz w:val="24"/>
                <w:szCs w:val="24"/>
              </w:rPr>
              <w:t>4.</w:t>
            </w:r>
            <w:proofErr w:type="spellStart"/>
            <w:r w:rsidRPr="00496252">
              <w:rPr>
                <w:rFonts w:ascii="Times New Roman" w:hAnsi="Times New Roman" w:cs="Times New Roman"/>
                <w:sz w:val="24"/>
                <w:szCs w:val="24"/>
                <w:lang w:val="en-US"/>
              </w:rPr>
              <w:t>Ghai</w:t>
            </w:r>
            <w:proofErr w:type="spellEnd"/>
            <w:r w:rsidRPr="00B11DEB">
              <w:rPr>
                <w:rFonts w:ascii="Times New Roman" w:hAnsi="Times New Roman" w:cs="Times New Roman"/>
                <w:sz w:val="24"/>
                <w:szCs w:val="24"/>
              </w:rPr>
              <w:t xml:space="preserve"> </w:t>
            </w:r>
            <w:r w:rsidRPr="00496252">
              <w:rPr>
                <w:rFonts w:ascii="Times New Roman" w:hAnsi="Times New Roman" w:cs="Times New Roman"/>
                <w:sz w:val="24"/>
                <w:szCs w:val="24"/>
                <w:lang w:val="en-US"/>
              </w:rPr>
              <w:t>Essential</w:t>
            </w:r>
            <w:r w:rsidRPr="00B11DEB">
              <w:rPr>
                <w:rFonts w:ascii="Times New Roman" w:hAnsi="Times New Roman" w:cs="Times New Roman"/>
                <w:sz w:val="24"/>
                <w:szCs w:val="24"/>
              </w:rPr>
              <w:t xml:space="preserve"> </w:t>
            </w:r>
            <w:r w:rsidRPr="00496252">
              <w:rPr>
                <w:rFonts w:ascii="Times New Roman" w:hAnsi="Times New Roman" w:cs="Times New Roman"/>
                <w:sz w:val="24"/>
                <w:szCs w:val="24"/>
                <w:lang w:val="en-US"/>
              </w:rPr>
              <w:t>Pediatrics</w:t>
            </w:r>
            <w:r w:rsidRPr="00B11DEB">
              <w:rPr>
                <w:rFonts w:ascii="Times New Roman" w:hAnsi="Times New Roman" w:cs="Times New Roman"/>
                <w:sz w:val="24"/>
                <w:szCs w:val="24"/>
              </w:rPr>
              <w:t xml:space="preserve"> 6-шы </w:t>
            </w:r>
            <w:proofErr w:type="spellStart"/>
            <w:r w:rsidRPr="00B11DEB">
              <w:rPr>
                <w:rFonts w:ascii="Times New Roman" w:hAnsi="Times New Roman" w:cs="Times New Roman"/>
                <w:sz w:val="24"/>
                <w:szCs w:val="24"/>
              </w:rPr>
              <w:t>басылымы</w:t>
            </w:r>
            <w:proofErr w:type="spellEnd"/>
            <w:r w:rsidRPr="00B11DEB">
              <w:rPr>
                <w:rFonts w:ascii="Times New Roman" w:hAnsi="Times New Roman" w:cs="Times New Roman"/>
                <w:sz w:val="24"/>
                <w:szCs w:val="24"/>
              </w:rPr>
              <w:t xml:space="preserve"> </w:t>
            </w:r>
            <w:proofErr w:type="spellStart"/>
            <w:r w:rsidRPr="00B11DEB">
              <w:rPr>
                <w:rFonts w:ascii="Times New Roman" w:hAnsi="Times New Roman" w:cs="Times New Roman"/>
                <w:sz w:val="24"/>
                <w:szCs w:val="24"/>
              </w:rPr>
              <w:t>кеңейтілген</w:t>
            </w:r>
            <w:proofErr w:type="spellEnd"/>
            <w:r w:rsidRPr="00B11DEB">
              <w:rPr>
                <w:rFonts w:ascii="Times New Roman" w:hAnsi="Times New Roman" w:cs="Times New Roman"/>
                <w:sz w:val="24"/>
                <w:szCs w:val="24"/>
              </w:rPr>
              <w:t xml:space="preserve"> </w:t>
            </w:r>
            <w:proofErr w:type="spellStart"/>
            <w:r w:rsidRPr="00B11DEB">
              <w:rPr>
                <w:rFonts w:ascii="Times New Roman" w:hAnsi="Times New Roman" w:cs="Times New Roman"/>
                <w:sz w:val="24"/>
                <w:szCs w:val="24"/>
              </w:rPr>
              <w:t>қайта</w:t>
            </w:r>
            <w:proofErr w:type="spellEnd"/>
            <w:r w:rsidRPr="00B11DEB">
              <w:rPr>
                <w:rFonts w:ascii="Times New Roman" w:hAnsi="Times New Roman" w:cs="Times New Roman"/>
                <w:sz w:val="24"/>
                <w:szCs w:val="24"/>
              </w:rPr>
              <w:t xml:space="preserve"> </w:t>
            </w:r>
            <w:proofErr w:type="spellStart"/>
            <w:r w:rsidRPr="00B11DEB">
              <w:rPr>
                <w:rFonts w:ascii="Times New Roman" w:hAnsi="Times New Roman" w:cs="Times New Roman"/>
                <w:sz w:val="24"/>
                <w:szCs w:val="24"/>
              </w:rPr>
              <w:t>қаралған</w:t>
            </w:r>
            <w:proofErr w:type="spellEnd"/>
            <w:r w:rsidRPr="00B11DEB">
              <w:rPr>
                <w:rFonts w:ascii="Times New Roman" w:hAnsi="Times New Roman" w:cs="Times New Roman"/>
                <w:sz w:val="24"/>
                <w:szCs w:val="24"/>
              </w:rPr>
              <w:t xml:space="preserve">, 2019. </w:t>
            </w:r>
            <w:r w:rsidRPr="00496252">
              <w:rPr>
                <w:rFonts w:ascii="Times New Roman" w:hAnsi="Times New Roman" w:cs="Times New Roman"/>
                <w:sz w:val="24"/>
                <w:szCs w:val="24"/>
                <w:lang w:val="en-US"/>
              </w:rPr>
              <w:t>P</w:t>
            </w:r>
            <w:r w:rsidRPr="00B11DEB">
              <w:rPr>
                <w:rFonts w:ascii="Times New Roman" w:hAnsi="Times New Roman" w:cs="Times New Roman"/>
                <w:sz w:val="24"/>
                <w:szCs w:val="24"/>
              </w:rPr>
              <w:t>.814.</w:t>
            </w:r>
          </w:p>
          <w:p w:rsidR="00810001" w:rsidRPr="004C03E0" w:rsidRDefault="00810001" w:rsidP="00E25CEB">
            <w:pPr>
              <w:spacing w:after="0" w:line="240" w:lineRule="auto"/>
              <w:ind w:left="48"/>
              <w:jc w:val="both"/>
              <w:rPr>
                <w:rFonts w:ascii="Times New Roman" w:hAnsi="Times New Roman" w:cs="Times New Roman"/>
                <w:sz w:val="24"/>
                <w:szCs w:val="24"/>
                <w:lang w:val="en-US"/>
              </w:rPr>
            </w:pPr>
            <w:r w:rsidRPr="00B11DEB">
              <w:rPr>
                <w:rFonts w:ascii="Times New Roman" w:hAnsi="Times New Roman" w:cs="Times New Roman"/>
                <w:sz w:val="24"/>
                <w:szCs w:val="24"/>
              </w:rPr>
              <w:t xml:space="preserve">Том </w:t>
            </w:r>
            <w:proofErr w:type="spellStart"/>
            <w:r w:rsidRPr="00B11DEB">
              <w:rPr>
                <w:rFonts w:ascii="Times New Roman" w:hAnsi="Times New Roman" w:cs="Times New Roman"/>
                <w:sz w:val="24"/>
                <w:szCs w:val="24"/>
              </w:rPr>
              <w:t>Лиссауэр</w:t>
            </w:r>
            <w:proofErr w:type="spellEnd"/>
            <w:r w:rsidRPr="00B11DEB">
              <w:rPr>
                <w:rFonts w:ascii="Times New Roman" w:hAnsi="Times New Roman" w:cs="Times New Roman"/>
                <w:sz w:val="24"/>
                <w:szCs w:val="24"/>
              </w:rPr>
              <w:t xml:space="preserve">, </w:t>
            </w:r>
            <w:proofErr w:type="spellStart"/>
            <w:r w:rsidRPr="00B11DEB">
              <w:rPr>
                <w:rFonts w:ascii="Times New Roman" w:hAnsi="Times New Roman" w:cs="Times New Roman"/>
                <w:sz w:val="24"/>
                <w:szCs w:val="24"/>
              </w:rPr>
              <w:t>Уилл</w:t>
            </w:r>
            <w:proofErr w:type="spellEnd"/>
            <w:r w:rsidRPr="00B11DEB">
              <w:rPr>
                <w:rFonts w:ascii="Times New Roman" w:hAnsi="Times New Roman" w:cs="Times New Roman"/>
                <w:sz w:val="24"/>
                <w:szCs w:val="24"/>
              </w:rPr>
              <w:t xml:space="preserve"> </w:t>
            </w:r>
            <w:proofErr w:type="spellStart"/>
            <w:r w:rsidRPr="00B11DEB">
              <w:rPr>
                <w:rFonts w:ascii="Times New Roman" w:hAnsi="Times New Roman" w:cs="Times New Roman"/>
                <w:sz w:val="24"/>
                <w:szCs w:val="24"/>
              </w:rPr>
              <w:t>Кэррол</w:t>
            </w:r>
            <w:proofErr w:type="spellEnd"/>
            <w:r w:rsidRPr="00B11DEB">
              <w:rPr>
                <w:rFonts w:ascii="Times New Roman" w:hAnsi="Times New Roman" w:cs="Times New Roman"/>
                <w:sz w:val="24"/>
                <w:szCs w:val="24"/>
              </w:rPr>
              <w:t xml:space="preserve">, профессор Сэр Алан Крафт педиатрия </w:t>
            </w:r>
            <w:proofErr w:type="spellStart"/>
            <w:r w:rsidRPr="00B11DEB">
              <w:rPr>
                <w:rFonts w:ascii="Times New Roman" w:hAnsi="Times New Roman" w:cs="Times New Roman"/>
                <w:sz w:val="24"/>
                <w:szCs w:val="24"/>
              </w:rPr>
              <w:t>суреттелген</w:t>
            </w:r>
            <w:proofErr w:type="spellEnd"/>
            <w:r w:rsidRPr="00B11DEB">
              <w:rPr>
                <w:rFonts w:ascii="Times New Roman" w:hAnsi="Times New Roman" w:cs="Times New Roman"/>
                <w:sz w:val="24"/>
                <w:szCs w:val="24"/>
              </w:rPr>
              <w:t xml:space="preserve"> </w:t>
            </w:r>
            <w:proofErr w:type="spellStart"/>
            <w:r w:rsidRPr="00B11DEB">
              <w:rPr>
                <w:rFonts w:ascii="Times New Roman" w:hAnsi="Times New Roman" w:cs="Times New Roman"/>
                <w:sz w:val="24"/>
                <w:szCs w:val="24"/>
              </w:rPr>
              <w:t>оқулығы</w:t>
            </w:r>
            <w:proofErr w:type="spellEnd"/>
            <w:r w:rsidRPr="00B11DEB">
              <w:rPr>
                <w:rFonts w:ascii="Times New Roman" w:hAnsi="Times New Roman" w:cs="Times New Roman"/>
                <w:sz w:val="24"/>
                <w:szCs w:val="24"/>
              </w:rPr>
              <w:t xml:space="preserve">. </w:t>
            </w:r>
            <w:proofErr w:type="spellStart"/>
            <w:r w:rsidRPr="004C03E0">
              <w:rPr>
                <w:rFonts w:ascii="Times New Roman" w:hAnsi="Times New Roman" w:cs="Times New Roman"/>
                <w:sz w:val="24"/>
                <w:szCs w:val="24"/>
                <w:lang w:val="en-US"/>
              </w:rPr>
              <w:t>Elseiver</w:t>
            </w:r>
            <w:proofErr w:type="spellEnd"/>
            <w:r w:rsidRPr="004C03E0">
              <w:rPr>
                <w:rFonts w:ascii="Times New Roman" w:hAnsi="Times New Roman" w:cs="Times New Roman"/>
                <w:sz w:val="24"/>
                <w:szCs w:val="24"/>
                <w:lang w:val="en-US"/>
              </w:rPr>
              <w:t>, 2018 ж</w:t>
            </w:r>
          </w:p>
          <w:p w:rsidR="00810001" w:rsidRPr="004C03E0" w:rsidRDefault="00810001" w:rsidP="00E25CEB">
            <w:pPr>
              <w:pStyle w:val="a8"/>
              <w:ind w:left="248"/>
            </w:pPr>
          </w:p>
        </w:tc>
      </w:tr>
    </w:tbl>
    <w:p w:rsidR="00810001" w:rsidRDefault="00810001" w:rsidP="00810001">
      <w:pPr>
        <w:rPr>
          <w:rFonts w:ascii="Times New Roman" w:hAnsi="Times New Roman" w:cs="Times New Roman"/>
          <w:sz w:val="24"/>
          <w:szCs w:val="24"/>
        </w:rPr>
      </w:pPr>
    </w:p>
    <w:p w:rsidR="00810001" w:rsidRDefault="00810001" w:rsidP="00810001">
      <w:pPr>
        <w:rPr>
          <w:rFonts w:ascii="Times New Roman" w:hAnsi="Times New Roman" w:cs="Times New Roman"/>
          <w:sz w:val="24"/>
          <w:szCs w:val="24"/>
        </w:rPr>
      </w:pPr>
      <w:r>
        <w:rPr>
          <w:rFonts w:ascii="Times New Roman" w:hAnsi="Times New Roman" w:cs="Times New Roman"/>
          <w:sz w:val="24"/>
          <w:szCs w:val="24"/>
        </w:rPr>
        <w:t>Электрондық сілтемелер:</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1. «Стоматологиялық мекемелерді ұстауға және пайдалануға қойылатын санитариялық-эпидемиологиялық талаптар» санитариялық қағидаларын бекіту туралы.</w:t>
      </w:r>
      <w:r>
        <w:rPr>
          <w:rFonts w:ascii="Arial" w:hAnsi="Arial"/>
          <w:color w:val="666666"/>
          <w:spacing w:val="2"/>
          <w:sz w:val="20"/>
          <w:szCs w:val="20"/>
          <w:shd w:val="clear" w:color="auto" w:fill="E8E9EB"/>
        </w:rPr>
        <w:t xml:space="preserve"> </w:t>
      </w:r>
      <w:proofErr w:type="spellStart"/>
      <w:r>
        <w:rPr>
          <w:rFonts w:ascii="Times New Roman" w:hAnsi="Times New Roman" w:cs="Times New Roman"/>
          <w:color w:val="000000" w:themeColor="text1"/>
          <w:spacing w:val="2"/>
          <w:sz w:val="24"/>
          <w:szCs w:val="24"/>
        </w:rPr>
        <w:t>Қазақстан</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Республикасы</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Денсаулық</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сақтау</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министрінің</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м.а</w:t>
      </w:r>
      <w:proofErr w:type="spellEnd"/>
      <w:r>
        <w:rPr>
          <w:rFonts w:ascii="Times New Roman" w:hAnsi="Times New Roman" w:cs="Times New Roman"/>
          <w:color w:val="000000" w:themeColor="text1"/>
          <w:spacing w:val="2"/>
          <w:sz w:val="24"/>
          <w:szCs w:val="24"/>
        </w:rPr>
        <w:t xml:space="preserve">. 2010 </w:t>
      </w:r>
      <w:proofErr w:type="spellStart"/>
      <w:r>
        <w:rPr>
          <w:rFonts w:ascii="Times New Roman" w:hAnsi="Times New Roman" w:cs="Times New Roman"/>
          <w:color w:val="000000" w:themeColor="text1"/>
          <w:spacing w:val="2"/>
          <w:sz w:val="24"/>
          <w:szCs w:val="24"/>
        </w:rPr>
        <w:t>жылғы</w:t>
      </w:r>
      <w:proofErr w:type="spellEnd"/>
      <w:r>
        <w:rPr>
          <w:rFonts w:ascii="Times New Roman" w:hAnsi="Times New Roman" w:cs="Times New Roman"/>
          <w:color w:val="000000" w:themeColor="text1"/>
          <w:spacing w:val="2"/>
          <w:sz w:val="24"/>
          <w:szCs w:val="24"/>
        </w:rPr>
        <w:t xml:space="preserve"> 26 </w:t>
      </w:r>
      <w:proofErr w:type="spellStart"/>
      <w:r>
        <w:rPr>
          <w:rFonts w:ascii="Times New Roman" w:hAnsi="Times New Roman" w:cs="Times New Roman"/>
          <w:color w:val="000000" w:themeColor="text1"/>
          <w:spacing w:val="2"/>
          <w:sz w:val="24"/>
          <w:szCs w:val="24"/>
        </w:rPr>
        <w:t>ақпандағы</w:t>
      </w:r>
      <w:proofErr w:type="spellEnd"/>
      <w:r>
        <w:rPr>
          <w:rFonts w:ascii="Times New Roman" w:hAnsi="Times New Roman" w:cs="Times New Roman"/>
          <w:color w:val="000000" w:themeColor="text1"/>
          <w:spacing w:val="2"/>
          <w:sz w:val="24"/>
          <w:szCs w:val="24"/>
        </w:rPr>
        <w:t xml:space="preserve"> N 136. </w:t>
      </w:r>
      <w:proofErr w:type="spellStart"/>
      <w:r>
        <w:rPr>
          <w:rFonts w:ascii="Times New Roman" w:hAnsi="Times New Roman" w:cs="Times New Roman"/>
          <w:color w:val="000000" w:themeColor="text1"/>
          <w:spacing w:val="2"/>
          <w:sz w:val="24"/>
          <w:szCs w:val="24"/>
        </w:rPr>
        <w:t>Қазақстан</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Республикасының</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Әділет</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министрлігінде</w:t>
      </w:r>
      <w:proofErr w:type="spellEnd"/>
      <w:r>
        <w:rPr>
          <w:rFonts w:ascii="Times New Roman" w:hAnsi="Times New Roman" w:cs="Times New Roman"/>
          <w:color w:val="000000" w:themeColor="text1"/>
          <w:spacing w:val="2"/>
          <w:sz w:val="24"/>
          <w:szCs w:val="24"/>
        </w:rPr>
        <w:t xml:space="preserve"> 2010 </w:t>
      </w:r>
      <w:proofErr w:type="spellStart"/>
      <w:r>
        <w:rPr>
          <w:rFonts w:ascii="Times New Roman" w:hAnsi="Times New Roman" w:cs="Times New Roman"/>
          <w:color w:val="000000" w:themeColor="text1"/>
          <w:spacing w:val="2"/>
          <w:sz w:val="24"/>
          <w:szCs w:val="24"/>
        </w:rPr>
        <w:t>жылы</w:t>
      </w:r>
      <w:proofErr w:type="spellEnd"/>
      <w:r>
        <w:rPr>
          <w:rFonts w:ascii="Times New Roman" w:hAnsi="Times New Roman" w:cs="Times New Roman"/>
          <w:color w:val="000000" w:themeColor="text1"/>
          <w:spacing w:val="2"/>
          <w:sz w:val="24"/>
          <w:szCs w:val="24"/>
        </w:rPr>
        <w:t xml:space="preserve"> 29 </w:t>
      </w:r>
      <w:proofErr w:type="spellStart"/>
      <w:r>
        <w:rPr>
          <w:rFonts w:ascii="Times New Roman" w:hAnsi="Times New Roman" w:cs="Times New Roman"/>
          <w:color w:val="000000" w:themeColor="text1"/>
          <w:spacing w:val="2"/>
          <w:sz w:val="24"/>
          <w:szCs w:val="24"/>
        </w:rPr>
        <w:t>наурызда</w:t>
      </w:r>
      <w:proofErr w:type="spellEnd"/>
      <w:r>
        <w:rPr>
          <w:rFonts w:ascii="Times New Roman" w:hAnsi="Times New Roman" w:cs="Times New Roman"/>
          <w:color w:val="000000" w:themeColor="text1"/>
          <w:spacing w:val="2"/>
          <w:sz w:val="24"/>
          <w:szCs w:val="24"/>
        </w:rPr>
        <w:t xml:space="preserve"> N 6144 </w:t>
      </w:r>
      <w:proofErr w:type="spellStart"/>
      <w:r>
        <w:rPr>
          <w:rFonts w:ascii="Times New Roman" w:hAnsi="Times New Roman" w:cs="Times New Roman"/>
          <w:color w:val="000000" w:themeColor="text1"/>
          <w:spacing w:val="2"/>
          <w:sz w:val="24"/>
          <w:szCs w:val="24"/>
        </w:rPr>
        <w:t>тіркелді</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Күші</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жойылды</w:t>
      </w:r>
      <w:proofErr w:type="spellEnd"/>
      <w:r>
        <w:rPr>
          <w:rFonts w:ascii="Times New Roman" w:hAnsi="Times New Roman" w:cs="Times New Roman"/>
          <w:color w:val="000000" w:themeColor="text1"/>
          <w:spacing w:val="2"/>
          <w:sz w:val="24"/>
          <w:szCs w:val="24"/>
        </w:rPr>
        <w:t xml:space="preserve"> - </w:t>
      </w:r>
      <w:proofErr w:type="spellStart"/>
      <w:r>
        <w:rPr>
          <w:rFonts w:ascii="Times New Roman" w:hAnsi="Times New Roman" w:cs="Times New Roman"/>
          <w:color w:val="000000" w:themeColor="text1"/>
          <w:spacing w:val="2"/>
          <w:sz w:val="24"/>
          <w:szCs w:val="24"/>
        </w:rPr>
        <w:t>Қазақстан</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Республикасы</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Денсаулық</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сақтау</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министрінің</w:t>
      </w:r>
      <w:proofErr w:type="spellEnd"/>
      <w:r>
        <w:rPr>
          <w:rFonts w:ascii="Times New Roman" w:hAnsi="Times New Roman" w:cs="Times New Roman"/>
          <w:color w:val="000000" w:themeColor="text1"/>
          <w:spacing w:val="2"/>
          <w:sz w:val="24"/>
          <w:szCs w:val="24"/>
        </w:rPr>
        <w:t xml:space="preserve"> </w:t>
      </w:r>
      <w:proofErr w:type="spellStart"/>
      <w:r>
        <w:rPr>
          <w:rFonts w:ascii="Times New Roman" w:hAnsi="Times New Roman" w:cs="Times New Roman"/>
          <w:color w:val="000000" w:themeColor="text1"/>
          <w:spacing w:val="2"/>
          <w:sz w:val="24"/>
          <w:szCs w:val="24"/>
        </w:rPr>
        <w:t>бұйрығымен.</w:t>
      </w:r>
      <w:r>
        <w:rPr>
          <w:rFonts w:ascii="Times New Roman" w:eastAsia="Times New Roman" w:hAnsi="Times New Roman" w:cs="Times New Roman"/>
          <w:color w:val="000000"/>
          <w:sz w:val="24"/>
          <w:szCs w:val="24"/>
        </w:rPr>
        <w:t>Электрондық</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көздер</w:t>
      </w:r>
      <w:proofErr w:type="spellEnd"/>
      <w:r>
        <w:rPr>
          <w:rFonts w:ascii="Times New Roman" w:eastAsia="Times New Roman" w:hAnsi="Times New Roman" w:cs="Times New Roman"/>
          <w:color w:val="000000"/>
          <w:sz w:val="24"/>
          <w:szCs w:val="24"/>
        </w:rPr>
        <w:t>. Қазақстан Республикасы Денсаулық сақтау және әлеуметтік даму министрінің 2015 жылғы 26 қаңтардағы No 32 бұйрығы.</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Georgia" w:hAnsi="Georgia"/>
          <w:color w:val="000000"/>
          <w:shd w:val="clear" w:color="auto" w:fill="FFFFFF"/>
        </w:rPr>
        <w:t>Стандартты</w:t>
      </w:r>
      <w:r>
        <w:rPr>
          <w:rFonts w:ascii="Georgia" w:hAnsi="Georgia"/>
          <w:color w:val="000000"/>
        </w:rPr>
        <w:t>Қазақстан Республикасында стоматологиялық көмек көрсететін ұйымдар.</w:t>
      </w:r>
      <w:r>
        <w:rPr>
          <w:rFonts w:ascii="Arial" w:hAnsi="Arial" w:cs="Arial"/>
          <w:color w:val="000000"/>
          <w:sz w:val="24"/>
          <w:szCs w:val="24"/>
          <w:shd w:val="clear" w:color="auto" w:fill="FFFFFF"/>
        </w:rPr>
        <w:t xml:space="preserve"> </w:t>
      </w:r>
      <w:r>
        <w:rPr>
          <w:rFonts w:ascii="Times New Roman" w:hAnsi="Times New Roman" w:cs="Times New Roman"/>
          <w:color w:val="000000"/>
          <w:sz w:val="24"/>
          <w:szCs w:val="24"/>
          <w:shd w:val="clear" w:color="auto" w:fill="FFFFFF"/>
        </w:rPr>
        <w:t>Қазақстан Республикасы Денсаулық сақтау министрлігінің 2023 жылғы 24 ақпандағы No 31 бұйрығы.</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ҚР клиникалық хаттамалары</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Ақанов А.А., Камалиев М.А.Қазақстан Республикасының денсаулық сақтау жүйесі: қазіргі жағдайы, мәселелері, болашағы. - www.vestnik.metnet.ru/ «Халық денсаулығының әлеуметтік аспектілері» электронды </w:t>
      </w:r>
      <w:proofErr w:type="spellStart"/>
      <w:r>
        <w:rPr>
          <w:rFonts w:ascii="Times New Roman" w:eastAsia="Times New Roman" w:hAnsi="Times New Roman" w:cs="Times New Roman"/>
          <w:color w:val="000000"/>
          <w:sz w:val="24"/>
          <w:szCs w:val="24"/>
        </w:rPr>
        <w:t>ғылыми</w:t>
      </w:r>
      <w:proofErr w:type="spellEnd"/>
      <w:r>
        <w:rPr>
          <w:rFonts w:ascii="Times New Roman" w:eastAsia="Times New Roman" w:hAnsi="Times New Roman" w:cs="Times New Roman"/>
          <w:color w:val="000000"/>
          <w:sz w:val="24"/>
          <w:szCs w:val="24"/>
        </w:rPr>
        <w:t xml:space="preserve"> журнал 2013 ж.</w:t>
      </w:r>
    </w:p>
    <w:p w:rsidR="00810001" w:rsidRDefault="00810001" w:rsidP="00810001">
      <w:pPr>
        <w:spacing w:after="0"/>
      </w:pPr>
    </w:p>
    <w:p w:rsidR="00810001" w:rsidRDefault="00810001" w:rsidP="00810001"/>
    <w:p w:rsidR="00234F3D" w:rsidRDefault="00234F3D"/>
    <w:sectPr w:rsidR="00234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66902"/>
    <w:multiLevelType w:val="hybridMultilevel"/>
    <w:tmpl w:val="7D34DBC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362D1EEF"/>
    <w:multiLevelType w:val="hybridMultilevel"/>
    <w:tmpl w:val="D4AA10FC"/>
    <w:lvl w:ilvl="0" w:tplc="D7EE7C3C">
      <w:numFmt w:val="bullet"/>
      <w:lvlText w:val="-"/>
      <w:lvlJc w:val="left"/>
      <w:pPr>
        <w:ind w:left="285" w:hanging="224"/>
      </w:pPr>
      <w:rPr>
        <w:rFonts w:ascii="Times New Roman" w:eastAsia="Times New Roman" w:hAnsi="Times New Roman" w:cs="Times New Roman" w:hint="default"/>
        <w:b w:val="0"/>
        <w:bCs w:val="0"/>
        <w:i w:val="0"/>
        <w:iCs w:val="0"/>
        <w:spacing w:val="0"/>
        <w:w w:val="100"/>
        <w:sz w:val="24"/>
        <w:szCs w:val="24"/>
        <w:lang w:val="ru-RU" w:eastAsia="en-US" w:bidi="ar-SA"/>
      </w:rPr>
    </w:lvl>
    <w:lvl w:ilvl="1" w:tplc="B0F64A92">
      <w:numFmt w:val="bullet"/>
      <w:lvlText w:val="•"/>
      <w:lvlJc w:val="left"/>
      <w:pPr>
        <w:ind w:left="1286" w:hanging="224"/>
      </w:pPr>
      <w:rPr>
        <w:rFonts w:hint="default"/>
        <w:lang w:val="ru-RU" w:eastAsia="en-US" w:bidi="ar-SA"/>
      </w:rPr>
    </w:lvl>
    <w:lvl w:ilvl="2" w:tplc="3EE2DE22">
      <w:numFmt w:val="bullet"/>
      <w:lvlText w:val="•"/>
      <w:lvlJc w:val="left"/>
      <w:pPr>
        <w:ind w:left="2293" w:hanging="224"/>
      </w:pPr>
      <w:rPr>
        <w:rFonts w:hint="default"/>
        <w:lang w:val="ru-RU" w:eastAsia="en-US" w:bidi="ar-SA"/>
      </w:rPr>
    </w:lvl>
    <w:lvl w:ilvl="3" w:tplc="5DE6A3A6">
      <w:numFmt w:val="bullet"/>
      <w:lvlText w:val="•"/>
      <w:lvlJc w:val="left"/>
      <w:pPr>
        <w:ind w:left="3300" w:hanging="224"/>
      </w:pPr>
      <w:rPr>
        <w:rFonts w:hint="default"/>
        <w:lang w:val="ru-RU" w:eastAsia="en-US" w:bidi="ar-SA"/>
      </w:rPr>
    </w:lvl>
    <w:lvl w:ilvl="4" w:tplc="8E04979A">
      <w:numFmt w:val="bullet"/>
      <w:lvlText w:val="•"/>
      <w:lvlJc w:val="left"/>
      <w:pPr>
        <w:ind w:left="4307" w:hanging="224"/>
      </w:pPr>
      <w:rPr>
        <w:rFonts w:hint="default"/>
        <w:lang w:val="ru-RU" w:eastAsia="en-US" w:bidi="ar-SA"/>
      </w:rPr>
    </w:lvl>
    <w:lvl w:ilvl="5" w:tplc="556EE37C">
      <w:numFmt w:val="bullet"/>
      <w:lvlText w:val="•"/>
      <w:lvlJc w:val="left"/>
      <w:pPr>
        <w:ind w:left="5314" w:hanging="224"/>
      </w:pPr>
      <w:rPr>
        <w:rFonts w:hint="default"/>
        <w:lang w:val="ru-RU" w:eastAsia="en-US" w:bidi="ar-SA"/>
      </w:rPr>
    </w:lvl>
    <w:lvl w:ilvl="6" w:tplc="BC188BE2">
      <w:numFmt w:val="bullet"/>
      <w:lvlText w:val="•"/>
      <w:lvlJc w:val="left"/>
      <w:pPr>
        <w:ind w:left="6321" w:hanging="224"/>
      </w:pPr>
      <w:rPr>
        <w:rFonts w:hint="default"/>
        <w:lang w:val="ru-RU" w:eastAsia="en-US" w:bidi="ar-SA"/>
      </w:rPr>
    </w:lvl>
    <w:lvl w:ilvl="7" w:tplc="C3D8D812">
      <w:numFmt w:val="bullet"/>
      <w:lvlText w:val="•"/>
      <w:lvlJc w:val="left"/>
      <w:pPr>
        <w:ind w:left="7327" w:hanging="224"/>
      </w:pPr>
      <w:rPr>
        <w:rFonts w:hint="default"/>
        <w:lang w:val="ru-RU" w:eastAsia="en-US" w:bidi="ar-SA"/>
      </w:rPr>
    </w:lvl>
    <w:lvl w:ilvl="8" w:tplc="C08C4400">
      <w:numFmt w:val="bullet"/>
      <w:lvlText w:val="•"/>
      <w:lvlJc w:val="left"/>
      <w:pPr>
        <w:ind w:left="8334" w:hanging="224"/>
      </w:pPr>
      <w:rPr>
        <w:rFonts w:hint="default"/>
        <w:lang w:val="ru-RU" w:eastAsia="en-US" w:bidi="ar-SA"/>
      </w:rPr>
    </w:lvl>
  </w:abstractNum>
  <w:abstractNum w:abstractNumId="2" w15:restartNumberingAfterBreak="0">
    <w:nsid w:val="44D5668C"/>
    <w:multiLevelType w:val="hybridMultilevel"/>
    <w:tmpl w:val="DFFEC35C"/>
    <w:lvl w:ilvl="0" w:tplc="36CCBEF8">
      <w:start w:val="1"/>
      <w:numFmt w:val="decimal"/>
      <w:lvlText w:val="%1."/>
      <w:lvlJc w:val="left"/>
      <w:pPr>
        <w:ind w:left="732" w:hanging="372"/>
      </w:pPr>
      <w:rPr>
        <w:rFonts w:eastAsia="Calibri"/>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1005D7D"/>
    <w:multiLevelType w:val="hybridMultilevel"/>
    <w:tmpl w:val="805A817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7A085E27"/>
    <w:multiLevelType w:val="hybridMultilevel"/>
    <w:tmpl w:val="AE18841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7B78067D"/>
    <w:multiLevelType w:val="hybridMultilevel"/>
    <w:tmpl w:val="55AC16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2C"/>
    <w:rsid w:val="00090330"/>
    <w:rsid w:val="00191080"/>
    <w:rsid w:val="002316B4"/>
    <w:rsid w:val="00234F3D"/>
    <w:rsid w:val="00245165"/>
    <w:rsid w:val="002529F5"/>
    <w:rsid w:val="00361E0D"/>
    <w:rsid w:val="004C593A"/>
    <w:rsid w:val="004F439C"/>
    <w:rsid w:val="00555A78"/>
    <w:rsid w:val="00636495"/>
    <w:rsid w:val="006E34B8"/>
    <w:rsid w:val="007348C1"/>
    <w:rsid w:val="00810001"/>
    <w:rsid w:val="00A11705"/>
    <w:rsid w:val="00B11DEB"/>
    <w:rsid w:val="00C3112C"/>
    <w:rsid w:val="00D054D8"/>
    <w:rsid w:val="00DA4776"/>
    <w:rsid w:val="00E003CC"/>
    <w:rsid w:val="00E25CEB"/>
    <w:rsid w:val="00E471C7"/>
    <w:rsid w:val="00E7038C"/>
    <w:rsid w:val="00EB0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C6953-0F99-459D-91D0-741C14B3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001"/>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Знак4 Знак Знак,Знак4 Знак, Знак4"/>
    <w:basedOn w:val="a"/>
    <w:link w:val="a4"/>
    <w:uiPriority w:val="99"/>
    <w:unhideWhenUsed/>
    <w:qFormat/>
    <w:rsid w:val="0081000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aliases w:val="Medium Grid 2,АЛЬБОМНАЯ,No Spacing,Без интервала1,Средняя сетка 21"/>
    <w:link w:val="a6"/>
    <w:uiPriority w:val="1"/>
    <w:qFormat/>
    <w:rsid w:val="00810001"/>
    <w:pPr>
      <w:spacing w:after="0" w:line="240" w:lineRule="auto"/>
    </w:pPr>
    <w:rPr>
      <w:rFonts w:ascii="Calibri" w:eastAsia="Calibri" w:hAnsi="Calibri" w:cs="Calibri"/>
      <w:lang w:eastAsia="ru-RU"/>
    </w:rPr>
  </w:style>
  <w:style w:type="character" w:customStyle="1" w:styleId="a7">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8"/>
    <w:uiPriority w:val="99"/>
    <w:locked/>
    <w:rsid w:val="00810001"/>
    <w:rPr>
      <w:rFonts w:ascii="Calibri" w:eastAsia="Calibri" w:hAnsi="Calibri" w:cs="Calibri"/>
      <w:lang w:eastAsia="ru-RU"/>
    </w:rPr>
  </w:style>
  <w:style w:type="paragraph" w:styleId="a8">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7"/>
    <w:uiPriority w:val="99"/>
    <w:qFormat/>
    <w:rsid w:val="00810001"/>
    <w:pPr>
      <w:ind w:left="720"/>
      <w:contextualSpacing/>
    </w:pPr>
  </w:style>
  <w:style w:type="paragraph" w:customStyle="1" w:styleId="22">
    <w:name w:val="Основной текст с отступом 22"/>
    <w:basedOn w:val="a"/>
    <w:uiPriority w:val="99"/>
    <w:rsid w:val="00810001"/>
    <w:pPr>
      <w:suppressAutoHyphens/>
      <w:overflowPunct w:val="0"/>
      <w:autoSpaceDE w:val="0"/>
      <w:spacing w:after="0" w:line="360" w:lineRule="auto"/>
      <w:ind w:firstLine="720"/>
      <w:jc w:val="both"/>
    </w:pPr>
    <w:rPr>
      <w:rFonts w:ascii="Times New Roman" w:eastAsia="Times New Roman" w:hAnsi="Times New Roman" w:cs="Times New Roman"/>
      <w:sz w:val="28"/>
      <w:szCs w:val="20"/>
      <w:lang w:eastAsia="ar-SA"/>
    </w:rPr>
  </w:style>
  <w:style w:type="paragraph" w:customStyle="1" w:styleId="Standard">
    <w:name w:val="Standard"/>
    <w:uiPriority w:val="99"/>
    <w:rsid w:val="00810001"/>
    <w:pPr>
      <w:suppressAutoHyphens/>
      <w:autoSpaceDN w:val="0"/>
      <w:spacing w:after="200" w:line="276" w:lineRule="auto"/>
    </w:pPr>
    <w:rPr>
      <w:rFonts w:ascii="Calibri" w:eastAsia="Calibri" w:hAnsi="Calibri" w:cs="F"/>
      <w:kern w:val="3"/>
      <w:lang w:eastAsia="ru-RU"/>
    </w:rPr>
  </w:style>
  <w:style w:type="paragraph" w:customStyle="1" w:styleId="a9">
    <w:name w:val="список с точками"/>
    <w:basedOn w:val="a"/>
    <w:uiPriority w:val="99"/>
    <w:rsid w:val="00810001"/>
    <w:pPr>
      <w:tabs>
        <w:tab w:val="num" w:pos="720"/>
        <w:tab w:val="num" w:pos="756"/>
      </w:tabs>
      <w:spacing w:after="0" w:line="312" w:lineRule="auto"/>
      <w:ind w:left="756" w:hanging="360"/>
      <w:jc w:val="both"/>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810001"/>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FontStyle42">
    <w:name w:val="Font Style42"/>
    <w:rsid w:val="00810001"/>
    <w:rPr>
      <w:rFonts w:ascii="Times New Roman" w:hAnsi="Times New Roman" w:cs="Times New Roman" w:hint="default"/>
      <w:b/>
      <w:bCs w:val="0"/>
      <w:sz w:val="28"/>
    </w:rPr>
  </w:style>
  <w:style w:type="character" w:customStyle="1" w:styleId="FontStyle44">
    <w:name w:val="Font Style44"/>
    <w:rsid w:val="00810001"/>
    <w:rPr>
      <w:rFonts w:ascii="Times New Roman" w:hAnsi="Times New Roman" w:cs="Times New Roman" w:hint="default"/>
      <w:sz w:val="28"/>
    </w:rPr>
  </w:style>
  <w:style w:type="character" w:customStyle="1" w:styleId="FontStyle54">
    <w:name w:val="Font Style54"/>
    <w:uiPriority w:val="99"/>
    <w:rsid w:val="00810001"/>
    <w:rPr>
      <w:rFonts w:ascii="Times New Roman" w:hAnsi="Times New Roman" w:cs="Times New Roman" w:hint="default"/>
      <w:sz w:val="26"/>
    </w:rPr>
  </w:style>
  <w:style w:type="character" w:customStyle="1" w:styleId="aa">
    <w:name w:val="Нет"/>
    <w:rsid w:val="00810001"/>
  </w:style>
  <w:style w:type="table" w:styleId="ab">
    <w:name w:val="Table Grid"/>
    <w:basedOn w:val="a1"/>
    <w:uiPriority w:val="59"/>
    <w:rsid w:val="008100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3"/>
    <w:uiPriority w:val="99"/>
    <w:locked/>
    <w:rsid w:val="00810001"/>
    <w:rPr>
      <w:rFonts w:ascii="Times New Roman" w:eastAsia="Times New Roman" w:hAnsi="Times New Roman" w:cs="Times New Roman"/>
      <w:sz w:val="24"/>
      <w:szCs w:val="24"/>
      <w:lang w:eastAsia="ru-RU"/>
    </w:rPr>
  </w:style>
  <w:style w:type="character" w:customStyle="1" w:styleId="a6">
    <w:name w:val="Без интервала Знак"/>
    <w:aliases w:val="Medium Grid 2 Знак,АЛЬБОМНАЯ Знак,No Spacing Знак,Без интервала1 Знак,Средняя сетка 21 Знак"/>
    <w:link w:val="a5"/>
    <w:uiPriority w:val="1"/>
    <w:rsid w:val="00810001"/>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4110</Words>
  <Characters>23431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2025-09-23T18:40:00Z</dcterms:created>
  <dcterms:modified xsi:type="dcterms:W3CDTF">2025-10-01T14:44:00Z</dcterms:modified>
</cp:coreProperties>
</file>